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271D" w14:textId="7DC1EC2A" w:rsidR="004F2E7B" w:rsidRPr="00C70303" w:rsidRDefault="004F2E7B" w:rsidP="004F2E7B">
      <w:pPr>
        <w:pStyle w:val="Heading1"/>
        <w:jc w:val="center"/>
        <w:rPr>
          <w:rFonts w:ascii="Verdana" w:hAnsi="Verdana"/>
        </w:rPr>
      </w:pPr>
      <w:bookmarkStart w:id="0" w:name="_Toc461542286"/>
      <w:r>
        <w:rPr>
          <w:rFonts w:ascii="Verdana" w:hAnsi="Verdana"/>
        </w:rPr>
        <w:t xml:space="preserve">259624 </w:t>
      </w:r>
      <w:r w:rsidRPr="00733C59">
        <w:rPr>
          <w:rFonts w:ascii="Verdana" w:hAnsi="Verdana"/>
        </w:rPr>
        <w:t>Formative</w:t>
      </w:r>
      <w:r w:rsidRPr="00733C59">
        <w:rPr>
          <w:rFonts w:ascii="Verdana" w:hAnsi="Verdana"/>
          <w:spacing w:val="2"/>
        </w:rPr>
        <w:t xml:space="preserve"> </w:t>
      </w:r>
      <w:r w:rsidRPr="00733C59">
        <w:rPr>
          <w:rFonts w:ascii="Verdana" w:hAnsi="Verdana"/>
        </w:rPr>
        <w:t>As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  <w:spacing w:val="2"/>
        </w:rPr>
        <w:t>e</w:t>
      </w:r>
      <w:r w:rsidRPr="00733C59">
        <w:rPr>
          <w:rFonts w:ascii="Verdana" w:hAnsi="Verdana"/>
        </w:rPr>
        <w:t>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</w:rPr>
        <w:t>me</w:t>
      </w:r>
      <w:r w:rsidRPr="00733C59">
        <w:rPr>
          <w:rFonts w:ascii="Verdana" w:hAnsi="Verdana"/>
          <w:spacing w:val="1"/>
        </w:rPr>
        <w:t>n</w:t>
      </w:r>
      <w:r w:rsidRPr="00733C59">
        <w:rPr>
          <w:rFonts w:ascii="Verdana" w:hAnsi="Verdana"/>
        </w:rPr>
        <w:t>t</w:t>
      </w:r>
      <w:bookmarkEnd w:id="0"/>
    </w:p>
    <w:p w14:paraId="5E014625" w14:textId="77777777" w:rsidR="004F2E7B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2F6F81">
        <w:rPr>
          <w:rFonts w:ascii="Arial" w:hAnsi="Arial"/>
          <w:sz w:val="24"/>
          <w:lang w:eastAsia="en-US"/>
        </w:rPr>
        <w:t>Define the term hazard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28328325" w14:textId="77777777" w:rsidTr="00FD303F">
        <w:tc>
          <w:tcPr>
            <w:tcW w:w="10636" w:type="dxa"/>
          </w:tcPr>
          <w:p w14:paraId="71ECE5A3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1413D8E" w14:textId="77777777" w:rsidTr="00FD303F">
        <w:tc>
          <w:tcPr>
            <w:tcW w:w="10636" w:type="dxa"/>
          </w:tcPr>
          <w:p w14:paraId="34DDEFB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0DEC6F0" w14:textId="77777777" w:rsidTr="00FD303F">
        <w:tc>
          <w:tcPr>
            <w:tcW w:w="10636" w:type="dxa"/>
          </w:tcPr>
          <w:p w14:paraId="7EE34BC5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2D82E77D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11F77B75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5E47F132" w14:textId="77777777" w:rsidR="004F2E7B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What are</w:t>
      </w:r>
      <w:r w:rsidRPr="002F6F81">
        <w:rPr>
          <w:rFonts w:ascii="Arial" w:hAnsi="Arial"/>
          <w:sz w:val="24"/>
          <w:lang w:eastAsia="en-US"/>
        </w:rPr>
        <w:t xml:space="preserve"> the actions persons exposed </w:t>
      </w:r>
      <w:r>
        <w:rPr>
          <w:rFonts w:ascii="Arial" w:hAnsi="Arial"/>
          <w:sz w:val="24"/>
          <w:lang w:eastAsia="en-US"/>
        </w:rPr>
        <w:t>to risk are supposed to take (3</w:t>
      </w:r>
      <w:proofErr w:type="gramStart"/>
      <w:r w:rsidRPr="002F6F81">
        <w:rPr>
          <w:rFonts w:ascii="Arial" w:hAnsi="Arial"/>
          <w:sz w:val="24"/>
          <w:lang w:eastAsia="en-US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6DE0AFDF" w14:textId="77777777" w:rsidTr="00FD303F">
        <w:tc>
          <w:tcPr>
            <w:tcW w:w="10636" w:type="dxa"/>
          </w:tcPr>
          <w:p w14:paraId="08FD0620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39BF652" w14:textId="77777777" w:rsidTr="00FD303F">
        <w:tc>
          <w:tcPr>
            <w:tcW w:w="10636" w:type="dxa"/>
          </w:tcPr>
          <w:p w14:paraId="5FC7EB55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E2CA178" w14:textId="77777777" w:rsidTr="00FD303F">
        <w:tc>
          <w:tcPr>
            <w:tcW w:w="10636" w:type="dxa"/>
          </w:tcPr>
          <w:p w14:paraId="6145647B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6A8BACDE" w14:textId="77777777" w:rsidTr="00FD303F">
        <w:tc>
          <w:tcPr>
            <w:tcW w:w="10636" w:type="dxa"/>
          </w:tcPr>
          <w:p w14:paraId="513B49D1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0B73A79A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6EF18873" w14:textId="77777777" w:rsidR="004F2E7B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proofErr w:type="gramStart"/>
      <w:r w:rsidRPr="00612FD0">
        <w:rPr>
          <w:rFonts w:ascii="Arial" w:hAnsi="Arial"/>
          <w:sz w:val="24"/>
          <w:lang w:eastAsia="en-US"/>
        </w:rPr>
        <w:t>Identify  hazardous</w:t>
      </w:r>
      <w:proofErr w:type="gramEnd"/>
      <w:r w:rsidRPr="00612FD0">
        <w:rPr>
          <w:rFonts w:ascii="Arial" w:hAnsi="Arial"/>
          <w:sz w:val="24"/>
          <w:lang w:eastAsia="en-US"/>
        </w:rPr>
        <w:t xml:space="preserve"> substances which can be found in a specific workplace and give examples of the substances</w:t>
      </w:r>
      <w:r>
        <w:rPr>
          <w:rFonts w:ascii="Arial" w:hAnsi="Arial"/>
          <w:sz w:val="24"/>
          <w:lang w:eastAsia="en-US"/>
        </w:rPr>
        <w:t xml:space="preserve"> </w:t>
      </w:r>
      <w:r w:rsidRPr="00612FD0">
        <w:rPr>
          <w:rFonts w:ascii="Arial" w:hAnsi="Arial"/>
          <w:sz w:val="24"/>
          <w:lang w:eastAsia="en-US"/>
        </w:rPr>
        <w:t>(10)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5252BB86" w14:textId="77777777" w:rsidTr="00FD303F">
        <w:tc>
          <w:tcPr>
            <w:tcW w:w="10636" w:type="dxa"/>
          </w:tcPr>
          <w:p w14:paraId="430C84E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8B3835B" w14:textId="77777777" w:rsidTr="00FD303F">
        <w:tc>
          <w:tcPr>
            <w:tcW w:w="10636" w:type="dxa"/>
          </w:tcPr>
          <w:p w14:paraId="4AF0F353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0A4FA235" w14:textId="77777777" w:rsidTr="00FD303F">
        <w:tc>
          <w:tcPr>
            <w:tcW w:w="10636" w:type="dxa"/>
          </w:tcPr>
          <w:p w14:paraId="39C3097C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2AAC2E8" w14:textId="77777777" w:rsidTr="00FD303F">
        <w:tc>
          <w:tcPr>
            <w:tcW w:w="10636" w:type="dxa"/>
          </w:tcPr>
          <w:p w14:paraId="2C0E7BA9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65FF4F1" w14:textId="77777777" w:rsidTr="00FD303F">
        <w:tc>
          <w:tcPr>
            <w:tcW w:w="10636" w:type="dxa"/>
          </w:tcPr>
          <w:p w14:paraId="2C04272F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191E4F6" w14:textId="77777777" w:rsidTr="00FD303F">
        <w:tc>
          <w:tcPr>
            <w:tcW w:w="10636" w:type="dxa"/>
          </w:tcPr>
          <w:p w14:paraId="1A44843D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B3995E6" w14:textId="77777777" w:rsidTr="00FD303F">
        <w:tc>
          <w:tcPr>
            <w:tcW w:w="10636" w:type="dxa"/>
          </w:tcPr>
          <w:p w14:paraId="6509922C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2F867E7E" w14:textId="77777777" w:rsidTr="00FD303F">
        <w:tc>
          <w:tcPr>
            <w:tcW w:w="10636" w:type="dxa"/>
          </w:tcPr>
          <w:p w14:paraId="2B38725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9990F5F" w14:textId="77777777" w:rsidTr="00FD303F">
        <w:tc>
          <w:tcPr>
            <w:tcW w:w="10636" w:type="dxa"/>
          </w:tcPr>
          <w:p w14:paraId="55AF8548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1DFC599" w14:textId="77777777" w:rsidTr="00FD303F">
        <w:tc>
          <w:tcPr>
            <w:tcW w:w="10636" w:type="dxa"/>
          </w:tcPr>
          <w:p w14:paraId="0FEF7ECA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30AC83F5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654F0DC4" w14:textId="77777777" w:rsidR="004F2E7B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612FD0">
        <w:rPr>
          <w:rFonts w:ascii="Arial" w:hAnsi="Arial"/>
          <w:sz w:val="24"/>
          <w:lang w:eastAsia="en-US"/>
        </w:rPr>
        <w:t>What are the responsibilities of both the employer and employee in preventing exposure to hazardous substances</w:t>
      </w:r>
      <w:r>
        <w:rPr>
          <w:rFonts w:ascii="Arial" w:hAnsi="Arial"/>
          <w:sz w:val="24"/>
          <w:lang w:eastAsia="en-US"/>
        </w:rPr>
        <w:t xml:space="preserve"> </w:t>
      </w:r>
      <w:r w:rsidRPr="00612FD0">
        <w:rPr>
          <w:rFonts w:ascii="Arial" w:hAnsi="Arial"/>
          <w:sz w:val="24"/>
          <w:lang w:eastAsia="en-US"/>
        </w:rPr>
        <w:t>(8</w:t>
      </w:r>
      <w:proofErr w:type="gramStart"/>
      <w:r w:rsidRPr="00612FD0">
        <w:rPr>
          <w:rFonts w:ascii="Arial" w:hAnsi="Arial"/>
          <w:sz w:val="24"/>
          <w:lang w:eastAsia="en-US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5BD55B84" w14:textId="77777777" w:rsidTr="00FD303F">
        <w:tc>
          <w:tcPr>
            <w:tcW w:w="10636" w:type="dxa"/>
          </w:tcPr>
          <w:p w14:paraId="24D00826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356F9A1" w14:textId="77777777" w:rsidTr="00FD303F">
        <w:tc>
          <w:tcPr>
            <w:tcW w:w="10636" w:type="dxa"/>
          </w:tcPr>
          <w:p w14:paraId="2324BC4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63F03696" w14:textId="77777777" w:rsidTr="00FD303F">
        <w:tc>
          <w:tcPr>
            <w:tcW w:w="10636" w:type="dxa"/>
          </w:tcPr>
          <w:p w14:paraId="4AB38488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240B19F" w14:textId="77777777" w:rsidTr="00FD303F">
        <w:tc>
          <w:tcPr>
            <w:tcW w:w="10636" w:type="dxa"/>
          </w:tcPr>
          <w:p w14:paraId="116B08E3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35FAC4B" w14:textId="77777777" w:rsidTr="00FD303F">
        <w:tc>
          <w:tcPr>
            <w:tcW w:w="10636" w:type="dxa"/>
          </w:tcPr>
          <w:p w14:paraId="16EB13B4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2576488" w14:textId="77777777" w:rsidTr="00FD303F">
        <w:tc>
          <w:tcPr>
            <w:tcW w:w="10636" w:type="dxa"/>
          </w:tcPr>
          <w:p w14:paraId="1861932A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16C9B62" w14:textId="77777777" w:rsidTr="00FD303F">
        <w:tc>
          <w:tcPr>
            <w:tcW w:w="10636" w:type="dxa"/>
          </w:tcPr>
          <w:p w14:paraId="1DB8B10A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B9C5F0F" w14:textId="77777777" w:rsidTr="00FD303F">
        <w:tc>
          <w:tcPr>
            <w:tcW w:w="10636" w:type="dxa"/>
          </w:tcPr>
          <w:p w14:paraId="4E91D4C5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FA663DF" w14:textId="77777777" w:rsidTr="00FD303F">
        <w:tc>
          <w:tcPr>
            <w:tcW w:w="10636" w:type="dxa"/>
          </w:tcPr>
          <w:p w14:paraId="48F7A5F4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278F8334" w14:textId="77777777" w:rsidTr="00FD303F">
        <w:tc>
          <w:tcPr>
            <w:tcW w:w="10636" w:type="dxa"/>
          </w:tcPr>
          <w:p w14:paraId="0D5240E0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47A933B6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4131B472" w14:textId="77777777" w:rsidR="004F2E7B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612FD0">
        <w:rPr>
          <w:rFonts w:ascii="Arial" w:hAnsi="Arial"/>
          <w:sz w:val="24"/>
          <w:lang w:eastAsia="en-US"/>
        </w:rPr>
        <w:t xml:space="preserve">Explain what you understand by the term Material data </w:t>
      </w:r>
      <w:proofErr w:type="gramStart"/>
      <w:r w:rsidRPr="00612FD0">
        <w:rPr>
          <w:rFonts w:ascii="Arial" w:hAnsi="Arial"/>
          <w:sz w:val="24"/>
          <w:lang w:eastAsia="en-US"/>
        </w:rPr>
        <w:t>sheets(</w:t>
      </w:r>
      <w:proofErr w:type="gramEnd"/>
      <w:r w:rsidRPr="00612FD0">
        <w:rPr>
          <w:rFonts w:ascii="Arial" w:hAnsi="Arial"/>
          <w:sz w:val="24"/>
          <w:lang w:eastAsia="en-US"/>
        </w:rPr>
        <w:t>MSDS)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1160F88F" w14:textId="77777777" w:rsidTr="00FD303F">
        <w:tc>
          <w:tcPr>
            <w:tcW w:w="10636" w:type="dxa"/>
          </w:tcPr>
          <w:p w14:paraId="2AE43F66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E419E23" w14:textId="77777777" w:rsidTr="00FD303F">
        <w:tc>
          <w:tcPr>
            <w:tcW w:w="10636" w:type="dxa"/>
          </w:tcPr>
          <w:p w14:paraId="502C4AE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653381F9" w14:textId="77777777" w:rsidTr="00FD303F">
        <w:tc>
          <w:tcPr>
            <w:tcW w:w="10636" w:type="dxa"/>
          </w:tcPr>
          <w:p w14:paraId="465C7CFB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2AA2101E" w14:textId="77777777" w:rsidTr="00FD303F">
        <w:tc>
          <w:tcPr>
            <w:tcW w:w="10636" w:type="dxa"/>
          </w:tcPr>
          <w:p w14:paraId="040E10AB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00DE96F" w14:textId="77777777" w:rsidTr="00FD303F">
        <w:tc>
          <w:tcPr>
            <w:tcW w:w="10636" w:type="dxa"/>
          </w:tcPr>
          <w:p w14:paraId="265117E1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074B31AC" w14:textId="77777777" w:rsidTr="00FD303F">
        <w:tc>
          <w:tcPr>
            <w:tcW w:w="10636" w:type="dxa"/>
          </w:tcPr>
          <w:p w14:paraId="00C100E0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BFEB587" w14:textId="77777777" w:rsidTr="00FD303F">
        <w:tc>
          <w:tcPr>
            <w:tcW w:w="10636" w:type="dxa"/>
          </w:tcPr>
          <w:p w14:paraId="6ABD51F9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41DCA5D" w14:textId="77777777" w:rsidTr="00FD303F">
        <w:tc>
          <w:tcPr>
            <w:tcW w:w="10636" w:type="dxa"/>
          </w:tcPr>
          <w:p w14:paraId="7586EC2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15E92EED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2DB9E51C" w14:textId="77777777" w:rsidR="004F2E7B" w:rsidRPr="00612FD0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612FD0">
        <w:rPr>
          <w:rFonts w:ascii="Arial" w:hAnsi="Arial"/>
          <w:sz w:val="24"/>
          <w:lang w:eastAsia="en-US"/>
        </w:rPr>
        <w:t xml:space="preserve">In terms of the MSDS describe </w:t>
      </w:r>
      <w:proofErr w:type="gramStart"/>
      <w:r w:rsidRPr="00612FD0">
        <w:rPr>
          <w:rFonts w:ascii="Arial" w:hAnsi="Arial"/>
          <w:sz w:val="24"/>
          <w:lang w:eastAsia="en-US"/>
        </w:rPr>
        <w:t xml:space="preserve">hazards </w:t>
      </w:r>
      <w:r>
        <w:rPr>
          <w:rFonts w:ascii="Arial" w:hAnsi="Arial"/>
          <w:sz w:val="24"/>
          <w:lang w:eastAsia="en-US"/>
        </w:rPr>
        <w:t xml:space="preserve"> </w:t>
      </w:r>
      <w:r w:rsidRPr="00612FD0">
        <w:rPr>
          <w:rFonts w:ascii="Arial" w:hAnsi="Arial"/>
          <w:sz w:val="24"/>
          <w:lang w:eastAsia="en-US"/>
        </w:rPr>
        <w:t>(</w:t>
      </w:r>
      <w:proofErr w:type="gramEnd"/>
      <w:r w:rsidRPr="00612FD0">
        <w:rPr>
          <w:rFonts w:ascii="Arial" w:hAnsi="Arial"/>
          <w:sz w:val="24"/>
          <w:lang w:eastAsia="en-US"/>
        </w:rPr>
        <w:t>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73CDDEA5" w14:textId="77777777" w:rsidTr="00FD303F">
        <w:tc>
          <w:tcPr>
            <w:tcW w:w="10636" w:type="dxa"/>
          </w:tcPr>
          <w:p w14:paraId="4F9720B0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A965817" w14:textId="77777777" w:rsidTr="00FD303F">
        <w:tc>
          <w:tcPr>
            <w:tcW w:w="10636" w:type="dxa"/>
          </w:tcPr>
          <w:p w14:paraId="3BE3508F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F7F4409" w14:textId="77777777" w:rsidTr="00FD303F">
        <w:tc>
          <w:tcPr>
            <w:tcW w:w="10636" w:type="dxa"/>
          </w:tcPr>
          <w:p w14:paraId="14BE318A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B279E17" w14:textId="77777777" w:rsidTr="00FD303F">
        <w:tc>
          <w:tcPr>
            <w:tcW w:w="10636" w:type="dxa"/>
          </w:tcPr>
          <w:p w14:paraId="3062035C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6C1ABB96" w14:textId="77777777" w:rsidTr="00FD303F">
        <w:tc>
          <w:tcPr>
            <w:tcW w:w="10636" w:type="dxa"/>
          </w:tcPr>
          <w:p w14:paraId="79E89EA3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D5AE199" w14:textId="77777777" w:rsidTr="00FD303F">
        <w:tc>
          <w:tcPr>
            <w:tcW w:w="10636" w:type="dxa"/>
          </w:tcPr>
          <w:p w14:paraId="589B6ABE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0DF228CF" w14:textId="77777777" w:rsidTr="00FD303F">
        <w:tc>
          <w:tcPr>
            <w:tcW w:w="10636" w:type="dxa"/>
          </w:tcPr>
          <w:p w14:paraId="028D9DFA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0C101DDC" w14:textId="77777777" w:rsidTr="00FD303F">
        <w:tc>
          <w:tcPr>
            <w:tcW w:w="10636" w:type="dxa"/>
          </w:tcPr>
          <w:p w14:paraId="1E144E64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3AEF885" w14:textId="77777777" w:rsidTr="00FD303F">
        <w:tc>
          <w:tcPr>
            <w:tcW w:w="10636" w:type="dxa"/>
          </w:tcPr>
          <w:p w14:paraId="615637FE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2C2CFB54" w14:textId="77777777" w:rsidTr="00FD303F">
        <w:tc>
          <w:tcPr>
            <w:tcW w:w="10636" w:type="dxa"/>
          </w:tcPr>
          <w:p w14:paraId="2A80D9B7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F25EAF1" w14:textId="77777777" w:rsidTr="00FD303F">
        <w:tc>
          <w:tcPr>
            <w:tcW w:w="10636" w:type="dxa"/>
          </w:tcPr>
          <w:p w14:paraId="54B281AF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0C1E6016" w14:textId="77777777" w:rsidTr="00FD303F">
        <w:tc>
          <w:tcPr>
            <w:tcW w:w="10636" w:type="dxa"/>
          </w:tcPr>
          <w:p w14:paraId="4CB30D9F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606AD14C" w14:textId="77777777" w:rsidTr="00FD303F">
        <w:tc>
          <w:tcPr>
            <w:tcW w:w="10636" w:type="dxa"/>
          </w:tcPr>
          <w:p w14:paraId="0458DEDF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004D753" w14:textId="77777777" w:rsidTr="00FD303F">
        <w:tc>
          <w:tcPr>
            <w:tcW w:w="10636" w:type="dxa"/>
          </w:tcPr>
          <w:p w14:paraId="7CEC4AF7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01CDFD9" w14:textId="77777777" w:rsidTr="00FD303F">
        <w:tc>
          <w:tcPr>
            <w:tcW w:w="10636" w:type="dxa"/>
          </w:tcPr>
          <w:p w14:paraId="24C54CB7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DB322DD" w14:textId="77777777" w:rsidTr="00FD303F">
        <w:tc>
          <w:tcPr>
            <w:tcW w:w="10636" w:type="dxa"/>
          </w:tcPr>
          <w:p w14:paraId="2EC459BB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F7C4E77" w14:textId="77777777" w:rsidTr="00FD303F">
        <w:tc>
          <w:tcPr>
            <w:tcW w:w="10636" w:type="dxa"/>
          </w:tcPr>
          <w:p w14:paraId="1C4D6083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574FD27" w14:textId="77777777" w:rsidTr="00FD303F">
        <w:tc>
          <w:tcPr>
            <w:tcW w:w="10636" w:type="dxa"/>
          </w:tcPr>
          <w:p w14:paraId="3EDB130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2420C1AC" w14:textId="77777777" w:rsidR="004F2E7B" w:rsidRPr="00612FD0" w:rsidRDefault="004F2E7B" w:rsidP="004F2E7B">
      <w:pPr>
        <w:spacing w:before="100" w:beforeAutospacing="1" w:after="100" w:afterAutospacing="1" w:line="240" w:lineRule="auto"/>
        <w:ind w:left="720"/>
        <w:contextualSpacing/>
        <w:rPr>
          <w:rFonts w:ascii="Arial" w:hAnsi="Arial"/>
          <w:sz w:val="24"/>
          <w:lang w:eastAsia="en-US"/>
        </w:rPr>
      </w:pPr>
    </w:p>
    <w:p w14:paraId="17B2AABE" w14:textId="77777777" w:rsidR="004F2E7B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Name 3</w:t>
      </w:r>
      <w:r w:rsidRPr="00612FD0">
        <w:rPr>
          <w:rFonts w:ascii="Arial" w:hAnsi="Arial"/>
          <w:sz w:val="24"/>
          <w:lang w:eastAsia="en-US"/>
        </w:rPr>
        <w:t xml:space="preserve"> Emergency procedures to deal with hazardous substances</w:t>
      </w:r>
      <w:r>
        <w:rPr>
          <w:rFonts w:ascii="Arial" w:hAnsi="Arial"/>
          <w:sz w:val="24"/>
          <w:lang w:eastAsia="en-US"/>
        </w:rPr>
        <w:t xml:space="preserve"> (3</w:t>
      </w:r>
      <w:r w:rsidRPr="00612FD0">
        <w:rPr>
          <w:rFonts w:ascii="Arial" w:hAnsi="Arial"/>
          <w:sz w:val="24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72A7E528" w14:textId="77777777" w:rsidTr="00FD303F">
        <w:tc>
          <w:tcPr>
            <w:tcW w:w="10636" w:type="dxa"/>
          </w:tcPr>
          <w:p w14:paraId="3C4D0AE6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37CA0F4" w14:textId="77777777" w:rsidTr="00FD303F">
        <w:tc>
          <w:tcPr>
            <w:tcW w:w="10636" w:type="dxa"/>
          </w:tcPr>
          <w:p w14:paraId="2E0F13F0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A1FCF0B" w14:textId="77777777" w:rsidTr="00FD303F">
        <w:tc>
          <w:tcPr>
            <w:tcW w:w="10636" w:type="dxa"/>
          </w:tcPr>
          <w:p w14:paraId="2F375E0C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6A0E3FC2" w14:textId="77777777" w:rsidTr="00FD303F">
        <w:tc>
          <w:tcPr>
            <w:tcW w:w="10636" w:type="dxa"/>
          </w:tcPr>
          <w:p w14:paraId="3156CD49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3FB0F84D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0332815C" w14:textId="77777777" w:rsidR="004F2E7B" w:rsidRDefault="004F2E7B" w:rsidP="004F2E7B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439962AA" w14:textId="77777777" w:rsidR="004F2E7B" w:rsidRDefault="004F2E7B" w:rsidP="004F2E7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List 5</w:t>
      </w:r>
      <w:r w:rsidRPr="00612FD0">
        <w:rPr>
          <w:rFonts w:ascii="Arial" w:hAnsi="Arial"/>
          <w:sz w:val="24"/>
          <w:lang w:eastAsia="en-US"/>
        </w:rPr>
        <w:t xml:space="preserve"> exposure controls/personal protection measures for hazardous substances</w:t>
      </w:r>
      <w:r>
        <w:rPr>
          <w:rFonts w:ascii="Arial" w:hAnsi="Arial"/>
          <w:sz w:val="24"/>
          <w:lang w:eastAsia="en-US"/>
        </w:rPr>
        <w:t xml:space="preserve"> </w:t>
      </w:r>
      <w:r w:rsidRPr="00612FD0">
        <w:rPr>
          <w:rFonts w:ascii="Arial" w:hAnsi="Arial"/>
          <w:sz w:val="24"/>
          <w:lang w:eastAsia="en-US"/>
        </w:rPr>
        <w:t>(10)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2E7B" w:rsidRPr="009401AC" w14:paraId="17636CAC" w14:textId="77777777" w:rsidTr="00FD303F">
        <w:tc>
          <w:tcPr>
            <w:tcW w:w="10636" w:type="dxa"/>
          </w:tcPr>
          <w:p w14:paraId="6E6AEF18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096887F4" w14:textId="77777777" w:rsidTr="00FD303F">
        <w:tc>
          <w:tcPr>
            <w:tcW w:w="10636" w:type="dxa"/>
          </w:tcPr>
          <w:p w14:paraId="5C4CCD30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2001844" w14:textId="77777777" w:rsidTr="00FD303F">
        <w:tc>
          <w:tcPr>
            <w:tcW w:w="10636" w:type="dxa"/>
          </w:tcPr>
          <w:p w14:paraId="0A344322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50A16BE" w14:textId="77777777" w:rsidTr="00FD303F">
        <w:tc>
          <w:tcPr>
            <w:tcW w:w="10636" w:type="dxa"/>
          </w:tcPr>
          <w:p w14:paraId="28AFA2ED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5E5D6AD2" w14:textId="77777777" w:rsidTr="00FD303F">
        <w:tc>
          <w:tcPr>
            <w:tcW w:w="10636" w:type="dxa"/>
          </w:tcPr>
          <w:p w14:paraId="1F175D27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61F4310" w14:textId="77777777" w:rsidTr="00FD303F">
        <w:tc>
          <w:tcPr>
            <w:tcW w:w="10636" w:type="dxa"/>
          </w:tcPr>
          <w:p w14:paraId="40D7E955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40ADD1A1" w14:textId="77777777" w:rsidTr="00FD303F">
        <w:tc>
          <w:tcPr>
            <w:tcW w:w="10636" w:type="dxa"/>
          </w:tcPr>
          <w:p w14:paraId="685C86D7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7D6D8A13" w14:textId="77777777" w:rsidTr="00FD303F">
        <w:tc>
          <w:tcPr>
            <w:tcW w:w="10636" w:type="dxa"/>
          </w:tcPr>
          <w:p w14:paraId="674FDA10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19EEEC5B" w14:textId="77777777" w:rsidTr="00FD303F">
        <w:tc>
          <w:tcPr>
            <w:tcW w:w="10636" w:type="dxa"/>
          </w:tcPr>
          <w:p w14:paraId="6E56FB2D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09D6B34" w14:textId="77777777" w:rsidTr="00FD303F">
        <w:tc>
          <w:tcPr>
            <w:tcW w:w="10636" w:type="dxa"/>
          </w:tcPr>
          <w:p w14:paraId="7DEE0E09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75C93DA" w14:textId="77777777" w:rsidTr="00FD303F">
        <w:tc>
          <w:tcPr>
            <w:tcW w:w="10636" w:type="dxa"/>
          </w:tcPr>
          <w:p w14:paraId="22266E27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  <w:tr w:rsidR="004F2E7B" w:rsidRPr="009401AC" w14:paraId="391EABDB" w14:textId="77777777" w:rsidTr="00FD303F">
        <w:tc>
          <w:tcPr>
            <w:tcW w:w="10636" w:type="dxa"/>
          </w:tcPr>
          <w:p w14:paraId="75A0E92F" w14:textId="77777777" w:rsidR="004F2E7B" w:rsidRPr="009401AC" w:rsidRDefault="004F2E7B" w:rsidP="00FD303F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sz w:val="24"/>
                <w:lang w:eastAsia="en-US"/>
              </w:rPr>
            </w:pPr>
          </w:p>
        </w:tc>
      </w:tr>
    </w:tbl>
    <w:p w14:paraId="50448488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530"/>
    <w:multiLevelType w:val="hybridMultilevel"/>
    <w:tmpl w:val="D1C6291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7B"/>
    <w:rsid w:val="004F2E7B"/>
    <w:rsid w:val="007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C4712"/>
  <w15:chartTrackingRefBased/>
  <w15:docId w15:val="{215CFC11-7340-4A41-92A0-C364D94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7B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E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E7B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2021-06-15T05:35:00Z</dcterms:created>
  <dcterms:modified xsi:type="dcterms:W3CDTF">2021-06-15T05:37:00Z</dcterms:modified>
</cp:coreProperties>
</file>