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6C5C" w14:textId="77777777" w:rsidR="00C503C8" w:rsidRDefault="00C503C8" w:rsidP="00C503C8">
      <w:pPr>
        <w:spacing w:after="328"/>
        <w:jc w:val="right"/>
      </w:pPr>
      <w:r>
        <w:rPr>
          <w:rFonts w:ascii="Trebuchet MS" w:eastAsia="Trebuchet MS" w:hAnsi="Trebuchet MS" w:cs="Trebuchet MS"/>
          <w:b/>
          <w:sz w:val="32"/>
        </w:rPr>
        <w:t xml:space="preserve">National Certificate: Contact Centre Support NQF Level 2 ID 71490 LP 73269 </w:t>
      </w:r>
    </w:p>
    <w:p w14:paraId="103DEF99" w14:textId="77777777" w:rsidR="00C503C8" w:rsidRDefault="00C503C8" w:rsidP="00C503C8">
      <w:pPr>
        <w:spacing w:after="326"/>
        <w:ind w:left="1531" w:right="2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Module 2: Communication Fundamentals </w:t>
      </w:r>
    </w:p>
    <w:p w14:paraId="331D82D2" w14:textId="22396ECD" w:rsidR="00C503C8" w:rsidRDefault="00C503C8" w:rsidP="00C503C8">
      <w:pPr>
        <w:spacing w:after="0"/>
        <w:ind w:left="1531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119463 FORMATIVE ASSESSMENT PACK </w:t>
      </w:r>
    </w:p>
    <w:tbl>
      <w:tblPr>
        <w:tblStyle w:val="TableGrid"/>
        <w:tblW w:w="14564" w:type="dxa"/>
        <w:tblInd w:w="-594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  <w:gridCol w:w="10916"/>
      </w:tblGrid>
      <w:tr w:rsidR="00C503C8" w14:paraId="3E82EFD7" w14:textId="77777777" w:rsidTr="00AE1A51">
        <w:trPr>
          <w:trHeight w:val="74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07BA6" w14:textId="77777777" w:rsidR="00C503C8" w:rsidRDefault="00C503C8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Name: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3C1C" w14:textId="77777777" w:rsidR="00C503C8" w:rsidRDefault="00C503C8" w:rsidP="00AE1A51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color w:val="FF0000"/>
                <w:sz w:val="32"/>
              </w:rPr>
              <w:t xml:space="preserve"> </w:t>
            </w:r>
          </w:p>
        </w:tc>
      </w:tr>
      <w:tr w:rsidR="00C503C8" w14:paraId="7D08D607" w14:textId="77777777" w:rsidTr="00AE1A51">
        <w:trPr>
          <w:trHeight w:val="74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7D3B6" w14:textId="77777777" w:rsidR="00C503C8" w:rsidRDefault="00C503C8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ID: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755" w14:textId="77777777" w:rsidR="00C503C8" w:rsidRDefault="00C503C8" w:rsidP="00AE1A51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color w:val="FF0000"/>
                <w:sz w:val="32"/>
              </w:rPr>
              <w:t xml:space="preserve"> </w:t>
            </w:r>
          </w:p>
        </w:tc>
      </w:tr>
      <w:tr w:rsidR="00C503C8" w14:paraId="5FDE444D" w14:textId="77777777" w:rsidTr="00AE1A51">
        <w:trPr>
          <w:trHeight w:val="74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07B5B0" w14:textId="77777777" w:rsidR="00C503C8" w:rsidRDefault="00C503C8" w:rsidP="00AE1A51">
            <w:r>
              <w:rPr>
                <w:rFonts w:ascii="Arial" w:eastAsia="Arial" w:hAnsi="Arial" w:cs="Arial"/>
                <w:b/>
                <w:sz w:val="24"/>
              </w:rPr>
              <w:t xml:space="preserve">Group: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78C" w14:textId="77777777" w:rsidR="00C503C8" w:rsidRDefault="00C503C8" w:rsidP="00AE1A51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color w:val="FF0000"/>
                <w:sz w:val="32"/>
              </w:rPr>
              <w:t xml:space="preserve"> </w:t>
            </w:r>
          </w:p>
        </w:tc>
      </w:tr>
      <w:tr w:rsidR="00C503C8" w14:paraId="0A4B29DC" w14:textId="77777777" w:rsidTr="00AE1A51">
        <w:trPr>
          <w:trHeight w:val="74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EF3422" w14:textId="77777777" w:rsidR="00C503C8" w:rsidRDefault="00C503C8" w:rsidP="00AE1A51">
            <w:r>
              <w:rPr>
                <w:rFonts w:ascii="Arial" w:eastAsia="Arial" w:hAnsi="Arial" w:cs="Arial"/>
                <w:b/>
                <w:sz w:val="24"/>
              </w:rPr>
              <w:t xml:space="preserve">Date of Completion: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E75A" w14:textId="77777777" w:rsidR="00C503C8" w:rsidRDefault="00C503C8" w:rsidP="00AE1A51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color w:val="FF0000"/>
                <w:sz w:val="32"/>
              </w:rPr>
              <w:t xml:space="preserve"> </w:t>
            </w:r>
          </w:p>
        </w:tc>
      </w:tr>
      <w:tr w:rsidR="00C503C8" w14:paraId="32908B34" w14:textId="77777777" w:rsidTr="00AE1A51">
        <w:trPr>
          <w:trHeight w:val="74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919F50" w14:textId="77777777" w:rsidR="00C503C8" w:rsidRDefault="00C503C8" w:rsidP="00AE1A51">
            <w:r>
              <w:rPr>
                <w:rFonts w:ascii="Arial" w:eastAsia="Arial" w:hAnsi="Arial" w:cs="Arial"/>
                <w:b/>
                <w:sz w:val="24"/>
              </w:rPr>
              <w:t xml:space="preserve">Signature to verify work is my own: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70FD" w14:textId="77777777" w:rsidR="00C503C8" w:rsidRDefault="00C503C8" w:rsidP="00AE1A51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color w:val="FF0000"/>
                <w:sz w:val="32"/>
              </w:rPr>
              <w:t xml:space="preserve"> </w:t>
            </w:r>
          </w:p>
        </w:tc>
      </w:tr>
    </w:tbl>
    <w:p w14:paraId="6E39217B" w14:textId="77777777" w:rsidR="00C503C8" w:rsidRDefault="00C503C8" w:rsidP="00C503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AA2CF05" w14:textId="77777777" w:rsidR="00C503C8" w:rsidRDefault="00C503C8" w:rsidP="00C503C8">
      <w:pPr>
        <w:tabs>
          <w:tab w:val="center" w:pos="4140"/>
          <w:tab w:val="center" w:pos="5040"/>
          <w:tab w:val="center" w:pos="6259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Learner Name: </w:t>
      </w:r>
      <w:proofErr w:type="gramStart"/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Learner ID: </w:t>
      </w:r>
    </w:p>
    <w:p w14:paraId="12ECD8B9" w14:textId="77777777" w:rsidR="00C503C8" w:rsidRDefault="00C503C8" w:rsidP="00C503C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98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Learner Signature: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Date: </w:t>
      </w:r>
    </w:p>
    <w:tbl>
      <w:tblPr>
        <w:tblStyle w:val="TableGrid"/>
        <w:tblW w:w="14531" w:type="dxa"/>
        <w:tblInd w:w="6" w:type="dxa"/>
        <w:tblCellMar>
          <w:top w:w="10" w:type="dxa"/>
          <w:left w:w="98" w:type="dxa"/>
          <w:bottom w:w="5" w:type="dxa"/>
        </w:tblCellMar>
        <w:tblLook w:val="04A0" w:firstRow="1" w:lastRow="0" w:firstColumn="1" w:lastColumn="0" w:noHBand="0" w:noVBand="1"/>
      </w:tblPr>
      <w:tblGrid>
        <w:gridCol w:w="2555"/>
        <w:gridCol w:w="1267"/>
        <w:gridCol w:w="816"/>
        <w:gridCol w:w="6919"/>
        <w:gridCol w:w="737"/>
        <w:gridCol w:w="898"/>
        <w:gridCol w:w="1339"/>
      </w:tblGrid>
      <w:tr w:rsidR="00C503C8" w14:paraId="43B59B40" w14:textId="77777777" w:rsidTr="004205F3">
        <w:trPr>
          <w:trHeight w:val="46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342E5E2" w14:textId="77777777" w:rsidR="00C503C8" w:rsidRDefault="00C503C8" w:rsidP="00AE1A51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ELO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79DD2D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 Type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26EB87" w14:textId="77777777" w:rsidR="00C503C8" w:rsidRDefault="00C503C8" w:rsidP="00AE1A51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NLRD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E266E44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 Title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360E07A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Level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6905D86" w14:textId="77777777" w:rsidR="00C503C8" w:rsidRDefault="00C503C8" w:rsidP="00AE1A51">
            <w:r>
              <w:rPr>
                <w:rFonts w:ascii="Arial" w:eastAsia="Arial" w:hAnsi="Arial" w:cs="Arial"/>
                <w:b/>
                <w:sz w:val="20"/>
              </w:rPr>
              <w:t xml:space="preserve">Credits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B608FCE" w14:textId="77777777" w:rsidR="00C503C8" w:rsidRDefault="00C503C8" w:rsidP="00AE1A51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Summative </w:t>
            </w:r>
          </w:p>
          <w:p w14:paraId="7279BF87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Result </w:t>
            </w:r>
          </w:p>
        </w:tc>
      </w:tr>
      <w:tr w:rsidR="00C503C8" w14:paraId="49C70711" w14:textId="77777777" w:rsidTr="004205F3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E92" w14:textId="77777777" w:rsidR="00C503C8" w:rsidRDefault="00C503C8" w:rsidP="00AE1A51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20A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Fundamental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303" w14:textId="77777777" w:rsidR="00C503C8" w:rsidRDefault="00C503C8" w:rsidP="00AE1A51">
            <w:pPr>
              <w:ind w:left="9"/>
            </w:pPr>
            <w:r>
              <w:rPr>
                <w:rFonts w:ascii="Arial" w:eastAsia="Arial" w:hAnsi="Arial" w:cs="Arial"/>
                <w:sz w:val="18"/>
              </w:rPr>
              <w:t xml:space="preserve">119463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430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Access and use information from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texts..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86E3FEC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SO1: Use a range of reading and/or viewing strategies to make meaning of texts. </w:t>
            </w:r>
          </w:p>
          <w:p w14:paraId="78971A32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SO2: Identify the main ideas in different text types. </w:t>
            </w:r>
          </w:p>
          <w:p w14:paraId="57D4EBB8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SO3: Read/view and respond to texts for a variety of purposes. </w:t>
            </w:r>
          </w:p>
          <w:p w14:paraId="1E63DFEA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i/>
                <w:sz w:val="16"/>
              </w:rPr>
              <w:t>SO4: Identify and discuss how language structures and features may influence a reader/audience.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753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5AC2" w14:textId="77777777" w:rsidR="00C503C8" w:rsidRDefault="00C503C8" w:rsidP="00AE1A51"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4D6" w14:textId="77777777" w:rsidR="00C503C8" w:rsidRDefault="00C503C8" w:rsidP="00AE1A5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4B9083F" w14:textId="77777777" w:rsidR="00C503C8" w:rsidRDefault="00C503C8" w:rsidP="00C503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97E3307" w14:textId="14D26F1B" w:rsidR="00C503C8" w:rsidRDefault="00C503C8" w:rsidP="00C503C8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7FD1FB2" w14:textId="74B5D50A" w:rsidR="004205F3" w:rsidRDefault="004205F3" w:rsidP="00C503C8">
      <w:pPr>
        <w:spacing w:after="0"/>
        <w:rPr>
          <w:rFonts w:ascii="Arial" w:eastAsia="Arial" w:hAnsi="Arial" w:cs="Arial"/>
          <w:sz w:val="20"/>
        </w:rPr>
      </w:pPr>
    </w:p>
    <w:p w14:paraId="7EBAD79E" w14:textId="60EEB352" w:rsidR="004205F3" w:rsidRDefault="004205F3" w:rsidP="00C503C8">
      <w:pPr>
        <w:spacing w:after="0"/>
        <w:rPr>
          <w:rFonts w:ascii="Arial" w:eastAsia="Arial" w:hAnsi="Arial" w:cs="Arial"/>
          <w:sz w:val="20"/>
        </w:rPr>
      </w:pPr>
    </w:p>
    <w:p w14:paraId="4062326C" w14:textId="77777777" w:rsidR="004205F3" w:rsidRDefault="004205F3" w:rsidP="00C503C8">
      <w:pPr>
        <w:spacing w:after="0"/>
      </w:pPr>
    </w:p>
    <w:tbl>
      <w:tblPr>
        <w:tblStyle w:val="TableGrid"/>
        <w:tblW w:w="1453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38"/>
        <w:gridCol w:w="1210"/>
        <w:gridCol w:w="2426"/>
        <w:gridCol w:w="2420"/>
        <w:gridCol w:w="4843"/>
      </w:tblGrid>
      <w:tr w:rsidR="00C503C8" w14:paraId="1A768ED4" w14:textId="77777777" w:rsidTr="00AE1A51">
        <w:trPr>
          <w:trHeight w:val="33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ABA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lastRenderedPageBreak/>
              <w:t xml:space="preserve">Assessor Sign Off 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A79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4CA0C" w14:textId="77777777" w:rsidR="00C503C8" w:rsidRDefault="00C503C8" w:rsidP="00AE1A51"/>
        </w:tc>
        <w:tc>
          <w:tcPr>
            <w:tcW w:w="4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87EC07" w14:textId="77777777" w:rsidR="00C503C8" w:rsidRDefault="00C503C8" w:rsidP="00AE1A51"/>
        </w:tc>
      </w:tr>
      <w:tr w:rsidR="00C503C8" w14:paraId="6CCA0B26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D07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Assessor Name: 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05B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533298" w14:textId="77777777" w:rsidR="00C503C8" w:rsidRDefault="00C503C8" w:rsidP="00AE1A5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C8BB65" w14:textId="77777777" w:rsidR="00C503C8" w:rsidRDefault="00C503C8" w:rsidP="00AE1A51"/>
        </w:tc>
      </w:tr>
      <w:tr w:rsidR="00C503C8" w14:paraId="544AEC2B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B81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Assessor ID: 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083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054AD3" w14:textId="77777777" w:rsidR="00C503C8" w:rsidRDefault="00C503C8" w:rsidP="00AE1A5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145699" w14:textId="77777777" w:rsidR="00C503C8" w:rsidRDefault="00C503C8" w:rsidP="00AE1A51"/>
        </w:tc>
      </w:tr>
      <w:tr w:rsidR="00C503C8" w14:paraId="4B953685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31D7D" w14:textId="77777777" w:rsidR="00C503C8" w:rsidRDefault="00C503C8" w:rsidP="00AE1A51">
            <w:r>
              <w:rPr>
                <w:rFonts w:ascii="Tahoma" w:eastAsia="Tahoma" w:hAnsi="Tahoma" w:cs="Tahoma"/>
                <w:b/>
                <w:sz w:val="18"/>
              </w:rPr>
              <w:t xml:space="preserve">Result Round 1 Assessment: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F2584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261" w14:textId="77777777" w:rsidR="00C503C8" w:rsidRDefault="00C503C8" w:rsidP="00AE1A51">
            <w:pPr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Result Round 2 Assessment: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AC84" w14:textId="77777777" w:rsidR="00C503C8" w:rsidRDefault="00C503C8" w:rsidP="00AE1A51">
            <w:r>
              <w:rPr>
                <w:rFonts w:ascii="Tahoma" w:eastAsia="Tahoma" w:hAnsi="Tahoma" w:cs="Tahoma"/>
                <w:b/>
                <w:sz w:val="18"/>
              </w:rPr>
              <w:t xml:space="preserve">Final Summative Result: </w:t>
            </w:r>
          </w:p>
        </w:tc>
      </w:tr>
      <w:tr w:rsidR="00C503C8" w14:paraId="7715DD10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95BBE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1502F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CB7B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EE33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C503C8" w14:paraId="41194054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E940B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22CC2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240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793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</w:tr>
      <w:tr w:rsidR="00C503C8" w14:paraId="501D507E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5ACC3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Assessor Signature: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16AF0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893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Assessor Signature: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71C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Assessor Signature: </w:t>
            </w:r>
          </w:p>
        </w:tc>
      </w:tr>
      <w:tr w:rsidR="00C503C8" w14:paraId="60B4F9EC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CB04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Learner Signature for feedback: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A18BD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505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Learner Signature for feedback: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C0B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Learner Signature for feedback: </w:t>
            </w:r>
          </w:p>
        </w:tc>
      </w:tr>
      <w:tr w:rsidR="00C503C8" w14:paraId="0E989489" w14:textId="77777777" w:rsidTr="00AE1A51">
        <w:trPr>
          <w:trHeight w:val="33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4AA1A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E7957" w14:textId="77777777" w:rsidR="00C503C8" w:rsidRDefault="00C503C8" w:rsidP="00AE1A51"/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CE6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1BC8" w14:textId="77777777" w:rsidR="00C503C8" w:rsidRDefault="00C503C8" w:rsidP="00AE1A51">
            <w:r>
              <w:rPr>
                <w:rFonts w:ascii="Tahoma" w:eastAsia="Tahoma" w:hAnsi="Tahoma" w:cs="Tahoma"/>
                <w:sz w:val="18"/>
              </w:rPr>
              <w:t xml:space="preserve">Date: </w:t>
            </w:r>
          </w:p>
        </w:tc>
      </w:tr>
    </w:tbl>
    <w:p w14:paraId="0E870D2F" w14:textId="77777777" w:rsidR="00C503C8" w:rsidRDefault="00C503C8" w:rsidP="00C503C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E118D80" w14:textId="77777777" w:rsidR="00C503C8" w:rsidRDefault="00C503C8" w:rsidP="00C503C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6E6801" w14:textId="77777777" w:rsidR="00C503C8" w:rsidRDefault="00C503C8" w:rsidP="00C503C8">
      <w:pPr>
        <w:spacing w:after="249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98B59F" w14:textId="77777777" w:rsidR="00C503C8" w:rsidRDefault="00C503C8" w:rsidP="00C503C8">
      <w:pPr>
        <w:tabs>
          <w:tab w:val="center" w:pos="4140"/>
          <w:tab w:val="center" w:pos="5040"/>
          <w:tab w:val="center" w:pos="6259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Learner Name: </w:t>
      </w:r>
      <w:proofErr w:type="gramStart"/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Learner ID: </w:t>
      </w:r>
    </w:p>
    <w:p w14:paraId="0D7C64A4" w14:textId="77777777" w:rsidR="00C503C8" w:rsidRDefault="00C503C8" w:rsidP="00C503C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98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Learner Signature: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Date: </w:t>
      </w:r>
    </w:p>
    <w:p w14:paraId="782D8CD0" w14:textId="77777777" w:rsidR="00C503C8" w:rsidRDefault="00C503C8" w:rsidP="00C503C8">
      <w:pPr>
        <w:sectPr w:rsidR="00C503C8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6838" w:h="11906" w:orient="landscape"/>
          <w:pgMar w:top="1419" w:right="2376" w:bottom="720" w:left="1440" w:header="725" w:footer="720" w:gutter="0"/>
          <w:cols w:space="720"/>
        </w:sectPr>
      </w:pPr>
    </w:p>
    <w:p w14:paraId="3B00BE27" w14:textId="77777777" w:rsidR="00C503C8" w:rsidRDefault="00C503C8" w:rsidP="00C503C8">
      <w:pPr>
        <w:spacing w:after="0"/>
        <w:ind w:left="14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9842" w:type="dxa"/>
        <w:tblInd w:w="-9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720"/>
        <w:gridCol w:w="720"/>
        <w:gridCol w:w="720"/>
        <w:gridCol w:w="6130"/>
      </w:tblGrid>
      <w:tr w:rsidR="00C503C8" w14:paraId="4BB78A58" w14:textId="77777777" w:rsidTr="00AE1A51">
        <w:trPr>
          <w:trHeight w:val="35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268BA799" w14:textId="5C9D5A8B" w:rsidR="00C503C8" w:rsidRDefault="00C503C8" w:rsidP="00AE1A51">
            <w:pPr>
              <w:ind w:left="111"/>
            </w:pPr>
            <w:r>
              <w:rPr>
                <w:b/>
                <w:i/>
              </w:rPr>
              <w:t xml:space="preserve">Activity 1: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56A972B8" w14:textId="77777777" w:rsidR="00C503C8" w:rsidRDefault="00C503C8" w:rsidP="00AE1A51">
            <w:r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DA2EA64" w14:textId="77777777" w:rsidR="00C503C8" w:rsidRDefault="00C503C8" w:rsidP="00AE1A51">
            <w:r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2E06C73C" w14:textId="77777777" w:rsidR="00C503C8" w:rsidRDefault="00C503C8" w:rsidP="00AE1A51">
            <w:r>
              <w:rPr>
                <w:b/>
                <w:i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161885" w14:textId="038B825A" w:rsidR="00C503C8" w:rsidRDefault="00C503C8" w:rsidP="00AE1A51">
            <w:r>
              <w:rPr>
                <w:b/>
                <w:i/>
              </w:rPr>
              <w:t xml:space="preserve">US 119463 SO2 AC1 – AC4; SO3 AC3 &amp; AC6; SO4 AC1 &amp; AC2 </w:t>
            </w:r>
          </w:p>
        </w:tc>
      </w:tr>
    </w:tbl>
    <w:p w14:paraId="5B433E9D" w14:textId="77777777" w:rsidR="00C503C8" w:rsidRDefault="00C503C8" w:rsidP="00C503C8">
      <w:pPr>
        <w:spacing w:after="115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C5F569" w14:textId="7125802F" w:rsidR="00C503C8" w:rsidRDefault="00C503C8" w:rsidP="00C15C24">
      <w:pPr>
        <w:numPr>
          <w:ilvl w:val="0"/>
          <w:numId w:val="1"/>
        </w:numPr>
        <w:spacing w:after="146" w:line="238" w:lineRule="auto"/>
        <w:ind w:right="31" w:hanging="360"/>
      </w:pPr>
      <w:r>
        <w:rPr>
          <w:rFonts w:ascii="Tahoma" w:eastAsia="Tahoma" w:hAnsi="Tahoma" w:cs="Tahoma"/>
        </w:rPr>
        <w:t xml:space="preserve">Read the sentences below and </w:t>
      </w:r>
      <w:r>
        <w:rPr>
          <w:rFonts w:ascii="Tahoma" w:eastAsia="Tahoma" w:hAnsi="Tahoma" w:cs="Tahoma"/>
          <w:b/>
        </w:rPr>
        <w:t>identify the assumptions</w:t>
      </w:r>
      <w:r>
        <w:rPr>
          <w:rFonts w:ascii="Tahoma" w:eastAsia="Tahoma" w:hAnsi="Tahoma" w:cs="Tahoma"/>
        </w:rPr>
        <w:t xml:space="preserve"> regarding age, ability, appearance, ethnicity, gender, race, religion, sexual orientation, and socio-economic power or status.  </w:t>
      </w:r>
      <w:r>
        <w:rPr>
          <w:rFonts w:ascii="Tahoma" w:eastAsia="Tahoma" w:hAnsi="Tahoma" w:cs="Tahoma"/>
          <w:b/>
        </w:rPr>
        <w:t>Rephrase the sentences</w:t>
      </w:r>
      <w:r>
        <w:rPr>
          <w:rFonts w:ascii="Tahoma" w:eastAsia="Tahoma" w:hAnsi="Tahoma" w:cs="Tahoma"/>
        </w:rPr>
        <w:t xml:space="preserve"> to be more acceptable and freer of any bias. </w:t>
      </w:r>
    </w:p>
    <w:p w14:paraId="6E6497F5" w14:textId="77777777" w:rsidR="00C503C8" w:rsidRDefault="00C503C8" w:rsidP="00C503C8">
      <w:pPr>
        <w:spacing w:after="116" w:line="248" w:lineRule="auto"/>
        <w:ind w:left="84" w:right="78" w:hanging="10"/>
      </w:pPr>
      <w:r>
        <w:rPr>
          <w:rFonts w:ascii="Tahoma" w:eastAsia="Tahoma" w:hAnsi="Tahoma" w:cs="Tahoma"/>
        </w:rPr>
        <w:t xml:space="preserve"> Fashion Tights are available in black, suntan, and flesh colour </w:t>
      </w:r>
    </w:p>
    <w:p w14:paraId="2426718A" w14:textId="77777777" w:rsidR="00C503C8" w:rsidRDefault="00C503C8" w:rsidP="00C503C8">
      <w:pPr>
        <w:spacing w:after="144" w:line="225" w:lineRule="auto"/>
        <w:ind w:left="58" w:right="968"/>
      </w:pPr>
      <w:proofErr w:type="gramStart"/>
      <w:r>
        <w:rPr>
          <w:rFonts w:ascii="Tahoma" w:eastAsia="Tahoma" w:hAnsi="Tahoma" w:cs="Tahoma"/>
          <w:sz w:val="23"/>
        </w:rPr>
        <w:t>E.g.</w:t>
      </w:r>
      <w:proofErr w:type="gramEnd"/>
      <w:r>
        <w:rPr>
          <w:rFonts w:ascii="Tahoma" w:eastAsia="Tahoma" w:hAnsi="Tahoma" w:cs="Tahoma"/>
          <w:sz w:val="23"/>
        </w:rPr>
        <w:t xml:space="preserve"> The stereotyping implication in the statement is that flesh colour is “beige” such as the colour of white people, and that only white skin is flesh coloured.  It has a deeper connotation, as SA has a history where people of other races were dehumanised.  This innocent statement is made frequently to describe beige coloured stockings and the inference reinforces an old painful legacy </w:t>
      </w:r>
      <w:proofErr w:type="gramStart"/>
      <w:r>
        <w:rPr>
          <w:rFonts w:ascii="Tahoma" w:eastAsia="Tahoma" w:hAnsi="Tahoma" w:cs="Tahoma"/>
          <w:sz w:val="23"/>
        </w:rPr>
        <w:t>i.e.</w:t>
      </w:r>
      <w:proofErr w:type="gramEnd"/>
      <w:r>
        <w:rPr>
          <w:rFonts w:ascii="Tahoma" w:eastAsia="Tahoma" w:hAnsi="Tahoma" w:cs="Tahoma"/>
          <w:sz w:val="23"/>
        </w:rPr>
        <w:t xml:space="preserve"> white skin is flesh toned = human. Black skin is not flesh coloured and is not = human. Do you see how innocent statements can lead to stereotyping and hurt? You need to be aware of other people’s feelings and the unintended consequences of your words all the time</w:t>
      </w:r>
      <w:r>
        <w:rPr>
          <w:rFonts w:ascii="Tahoma" w:eastAsia="Tahoma" w:hAnsi="Tahoma" w:cs="Tahoma"/>
        </w:rPr>
        <w:t xml:space="preserve">.  </w:t>
      </w:r>
    </w:p>
    <w:p w14:paraId="71DE8562" w14:textId="77777777" w:rsidR="00C503C8" w:rsidRDefault="00C503C8" w:rsidP="00C503C8">
      <w:pPr>
        <w:spacing w:after="0"/>
        <w:ind w:left="14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8530" w:type="dxa"/>
        <w:tblInd w:w="1099" w:type="dxa"/>
        <w:tblCellMar>
          <w:top w:w="103" w:type="dxa"/>
          <w:right w:w="60" w:type="dxa"/>
        </w:tblCellMar>
        <w:tblLook w:val="04A0" w:firstRow="1" w:lastRow="0" w:firstColumn="1" w:lastColumn="0" w:noHBand="0" w:noVBand="1"/>
      </w:tblPr>
      <w:tblGrid>
        <w:gridCol w:w="1188"/>
        <w:gridCol w:w="5160"/>
        <w:gridCol w:w="2182"/>
      </w:tblGrid>
      <w:tr w:rsidR="00C503C8" w14:paraId="1279FF8E" w14:textId="77777777" w:rsidTr="00AE1A51">
        <w:trPr>
          <w:trHeight w:val="4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00108" w14:textId="77777777" w:rsidR="00C503C8" w:rsidRDefault="00C503C8" w:rsidP="00AE1A51"/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45044" w14:textId="77777777" w:rsidR="00C503C8" w:rsidRDefault="00C503C8" w:rsidP="00AE1A51">
            <w:pPr>
              <w:ind w:left="76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Identify the Assumption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4208" w14:textId="77777777" w:rsidR="00C503C8" w:rsidRDefault="00C503C8" w:rsidP="00AE1A51">
            <w:pPr>
              <w:ind w:left="5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Assumption </w:t>
            </w:r>
          </w:p>
        </w:tc>
      </w:tr>
      <w:tr w:rsidR="00C503C8" w14:paraId="71BCC613" w14:textId="77777777" w:rsidTr="00AE1A51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DAB79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82655" w14:textId="77777777" w:rsidR="00C503C8" w:rsidRDefault="00C503C8" w:rsidP="00AE1A51">
            <w:pPr>
              <w:jc w:val="both"/>
            </w:pPr>
            <w:r>
              <w:rPr>
                <w:rFonts w:ascii="Tahoma" w:eastAsia="Tahoma" w:hAnsi="Tahoma" w:cs="Tahoma"/>
              </w:rPr>
              <w:t xml:space="preserve">Mrs. Zulu is remarkably mentally alert for her age. 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81F0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0FBA8AA0" w14:textId="77777777" w:rsidTr="00AE1A51">
        <w:trPr>
          <w:trHeight w:val="4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AB3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82259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The service in this call centre is so third world.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8AC5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51F05DFE" w14:textId="77777777" w:rsidTr="00AE1A51">
        <w:trPr>
          <w:trHeight w:val="4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4D48D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AD014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Our facilities all provide handicapped access.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8B92" w14:textId="77777777" w:rsidR="00C503C8" w:rsidRDefault="00C503C8" w:rsidP="00AE1A51">
            <w:pPr>
              <w:ind w:left="32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6F7EE672" w14:textId="77777777" w:rsidTr="00AE1A51">
        <w:trPr>
          <w:trHeight w:val="7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2C027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25AB4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I see she forgot to sign her time sheet. She’s acting a little blonde today.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909F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73CB5753" w14:textId="77777777" w:rsidTr="00AE1A51">
        <w:trPr>
          <w:trHeight w:val="7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9694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C9830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He only became a policeman because he couldn’t get any other job.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CFB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5E2077E4" w14:textId="77777777" w:rsidTr="00AE1A51">
        <w:trPr>
          <w:trHeight w:val="10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0BF4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172C6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Who does she think she is leading the team? Rumour has it that she does not even have a degree?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D552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240E5869" w14:textId="77777777" w:rsidTr="00AE1A51">
        <w:trPr>
          <w:trHeight w:val="12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43C26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43AE0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I didn’t employ her because our customers prefer people with a certain profile.  Someone like you, dressed in Queens Park clothing and from the Northern Suburbs.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5846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7DAE6C0B" w14:textId="77777777" w:rsidTr="00AE1A51">
        <w:trPr>
          <w:trHeight w:val="7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28BF6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031B6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She was promoted to the position as an affirmative action initiative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8AF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503C8" w14:paraId="342F5A28" w14:textId="77777777" w:rsidTr="00AE1A51">
        <w:trPr>
          <w:trHeight w:val="10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3E679" w14:textId="77777777" w:rsidR="00C503C8" w:rsidRDefault="00C503C8" w:rsidP="00AE1A51">
            <w:pPr>
              <w:ind w:left="116"/>
              <w:jc w:val="center"/>
            </w:pPr>
            <w:r>
              <w:rPr>
                <w:rFonts w:ascii="Tahoma" w:eastAsia="Tahoma" w:hAnsi="Tahoma" w:cs="Tahoma"/>
              </w:rPr>
              <w:t>1.9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D68D4" w14:textId="77777777" w:rsidR="00C503C8" w:rsidRDefault="00C503C8" w:rsidP="00AE1A51">
            <w:r>
              <w:rPr>
                <w:rFonts w:ascii="Tahoma" w:eastAsia="Tahoma" w:hAnsi="Tahoma" w:cs="Tahoma"/>
              </w:rPr>
              <w:t xml:space="preserve">Mr. Du Toit gave me a poor performance rating because he doesn’t like to see women of another race progressing in this company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61B0" w14:textId="77777777" w:rsidR="00C503C8" w:rsidRDefault="00C503C8" w:rsidP="00AE1A51">
            <w:pPr>
              <w:ind w:left="32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7A2735F" w14:textId="77777777" w:rsidR="00C503C8" w:rsidRDefault="00C503C8" w:rsidP="00C503C8">
      <w:pPr>
        <w:spacing w:after="75"/>
        <w:ind w:left="14"/>
      </w:pPr>
      <w:r>
        <w:rPr>
          <w:rFonts w:ascii="Tahoma" w:eastAsia="Tahoma" w:hAnsi="Tahoma" w:cs="Tahoma"/>
        </w:rPr>
        <w:t xml:space="preserve"> </w:t>
      </w:r>
    </w:p>
    <w:p w14:paraId="4E30B7E3" w14:textId="77777777" w:rsidR="00C503C8" w:rsidRDefault="00C503C8" w:rsidP="00C503C8">
      <w:pPr>
        <w:spacing w:after="0"/>
        <w:ind w:left="14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3E0B5808" w14:textId="77777777" w:rsidR="00C503C8" w:rsidRDefault="00C503C8" w:rsidP="00C15C24">
      <w:pPr>
        <w:numPr>
          <w:ilvl w:val="0"/>
          <w:numId w:val="1"/>
        </w:numPr>
        <w:spacing w:after="52" w:line="248" w:lineRule="auto"/>
        <w:ind w:right="31" w:hanging="360"/>
      </w:pPr>
      <w:r>
        <w:rPr>
          <w:rFonts w:ascii="Tahoma" w:eastAsia="Tahoma" w:hAnsi="Tahoma" w:cs="Tahoma"/>
        </w:rPr>
        <w:lastRenderedPageBreak/>
        <w:t xml:space="preserve">Explain three reading strategies and provide an example when you would use each. </w:t>
      </w:r>
    </w:p>
    <w:p w14:paraId="543CF935" w14:textId="77777777" w:rsidR="00C503C8" w:rsidRDefault="00C503C8" w:rsidP="00C503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508" w:type="dxa"/>
        <w:tblInd w:w="112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18"/>
        <w:gridCol w:w="4790"/>
      </w:tblGrid>
      <w:tr w:rsidR="00C503C8" w14:paraId="08984C1C" w14:textId="77777777" w:rsidTr="00AE1A51">
        <w:trPr>
          <w:trHeight w:val="24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8FA" w14:textId="77777777" w:rsidR="00C503C8" w:rsidRDefault="00C503C8" w:rsidP="00AE1A51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Strategy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6AC" w14:textId="77777777" w:rsidR="00C503C8" w:rsidRDefault="00C503C8" w:rsidP="00AE1A51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Explanation </w:t>
            </w:r>
          </w:p>
        </w:tc>
      </w:tr>
      <w:tr w:rsidR="00C503C8" w14:paraId="6926F81E" w14:textId="77777777" w:rsidTr="00AE1A51">
        <w:trPr>
          <w:trHeight w:val="208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8F4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A91DFA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EFEAE4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131C52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325A6C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C3929C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DC5F6A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14518D5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D68D7B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62F3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03C8" w14:paraId="42CBCFA3" w14:textId="77777777" w:rsidTr="00AE1A51">
        <w:trPr>
          <w:trHeight w:val="230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0C6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9DF8A8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591EDE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0222AF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F96CF6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D60DF5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E23BC2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A1B4D75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773C06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4686B2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6AC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03C8" w14:paraId="409C8E84" w14:textId="77777777" w:rsidTr="00AE1A51">
        <w:trPr>
          <w:trHeight w:val="231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812D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0D5078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D5037C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F35123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7C822F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9B1014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C4A249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92AE40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339E06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421EAE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AC2A" w14:textId="77777777" w:rsidR="00C503C8" w:rsidRDefault="00C503C8" w:rsidP="00AE1A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1142DD3" w14:textId="77777777" w:rsidR="00C503C8" w:rsidRDefault="00C503C8" w:rsidP="00C503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0E2EE99F" w14:textId="77777777" w:rsidR="00C503C8" w:rsidRDefault="00C503C8" w:rsidP="00C503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70F95EA" w14:textId="77777777" w:rsidR="001D653F" w:rsidRDefault="001D653F"/>
    <w:sectPr w:rsidR="001D6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41" w:right="1142" w:bottom="1145" w:left="1126" w:header="720" w:footer="7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A85B" w14:textId="77777777" w:rsidR="00842A1E" w:rsidRDefault="00842A1E" w:rsidP="00C503C8">
      <w:pPr>
        <w:spacing w:after="0" w:line="240" w:lineRule="auto"/>
      </w:pPr>
      <w:r>
        <w:separator/>
      </w:r>
    </w:p>
  </w:endnote>
  <w:endnote w:type="continuationSeparator" w:id="0">
    <w:p w14:paraId="5FC05B6B" w14:textId="77777777" w:rsidR="00842A1E" w:rsidRDefault="00842A1E" w:rsidP="00C5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4C7" w14:textId="77777777" w:rsidR="00F44405" w:rsidRDefault="00C15C24">
    <w:pPr>
      <w:spacing w:after="0" w:line="248" w:lineRule="auto"/>
      <w:ind w:left="14" w:right="2120"/>
    </w:pPr>
    <w:r>
      <w:rPr>
        <w:rFonts w:ascii="Arial" w:eastAsia="Arial" w:hAnsi="Arial" w:cs="Arial"/>
        <w:sz w:val="20"/>
      </w:rPr>
      <w:t xml:space="preserve">Learner Name: </w:t>
    </w:r>
    <w:proofErr w:type="gramStart"/>
    <w:r>
      <w:rPr>
        <w:rFonts w:ascii="Arial" w:eastAsia="Arial" w:hAnsi="Arial" w:cs="Arial"/>
        <w:sz w:val="20"/>
      </w:rPr>
      <w:tab/>
      <w:t xml:space="preserve">  </w:t>
    </w:r>
    <w:r>
      <w:rPr>
        <w:rFonts w:ascii="Arial" w:eastAsia="Arial" w:hAnsi="Arial" w:cs="Arial"/>
        <w:sz w:val="20"/>
      </w:rPr>
      <w:tab/>
    </w:r>
    <w:proofErr w:type="gramEnd"/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Learner ID: Learner Signature: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Date: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5AF" w14:textId="77777777" w:rsidR="00F44405" w:rsidRDefault="00C15C24">
    <w:pPr>
      <w:spacing w:after="0" w:line="248" w:lineRule="auto"/>
      <w:ind w:left="14" w:right="2120"/>
    </w:pPr>
    <w:r>
      <w:rPr>
        <w:rFonts w:ascii="Arial" w:eastAsia="Arial" w:hAnsi="Arial" w:cs="Arial"/>
        <w:sz w:val="20"/>
      </w:rPr>
      <w:t xml:space="preserve">Learner Name: </w:t>
    </w:r>
    <w:proofErr w:type="gramStart"/>
    <w:r>
      <w:rPr>
        <w:rFonts w:ascii="Arial" w:eastAsia="Arial" w:hAnsi="Arial" w:cs="Arial"/>
        <w:sz w:val="20"/>
      </w:rPr>
      <w:tab/>
      <w:t xml:space="preserve">  </w:t>
    </w:r>
    <w:r>
      <w:rPr>
        <w:rFonts w:ascii="Arial" w:eastAsia="Arial" w:hAnsi="Arial" w:cs="Arial"/>
        <w:sz w:val="20"/>
      </w:rPr>
      <w:tab/>
    </w:r>
    <w:proofErr w:type="gramEnd"/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Learner ID: Learner Signature: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D30" w14:textId="77777777" w:rsidR="00F44405" w:rsidRDefault="00842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9B9F" w14:textId="77777777" w:rsidR="00842A1E" w:rsidRDefault="00842A1E" w:rsidP="00C503C8">
      <w:pPr>
        <w:spacing w:after="0" w:line="240" w:lineRule="auto"/>
      </w:pPr>
      <w:r>
        <w:separator/>
      </w:r>
    </w:p>
  </w:footnote>
  <w:footnote w:type="continuationSeparator" w:id="0">
    <w:p w14:paraId="1F52CEBC" w14:textId="77777777" w:rsidR="00842A1E" w:rsidRDefault="00842A1E" w:rsidP="00C5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D0A8" w14:textId="77777777" w:rsidR="00C503C8" w:rsidRDefault="00C503C8">
    <w:pPr>
      <w:tabs>
        <w:tab w:val="center" w:pos="4152"/>
        <w:tab w:val="center" w:pos="7797"/>
      </w:tabs>
      <w:spacing w:after="0"/>
    </w:pPr>
    <w:r>
      <w:rPr>
        <w:rFonts w:ascii="Arial" w:eastAsia="Arial" w:hAnsi="Arial" w:cs="Arial"/>
        <w:sz w:val="18"/>
      </w:rPr>
      <w:t>MTG © Vn</w:t>
    </w:r>
    <w:proofErr w:type="gramStart"/>
    <w:r>
      <w:rPr>
        <w:rFonts w:ascii="Arial" w:eastAsia="Arial" w:hAnsi="Arial" w:cs="Arial"/>
        <w:sz w:val="18"/>
      </w:rPr>
      <w:t xml:space="preserve">4  </w:t>
    </w:r>
    <w:r>
      <w:rPr>
        <w:rFonts w:ascii="Arial" w:eastAsia="Arial" w:hAnsi="Arial" w:cs="Arial"/>
        <w:sz w:val="18"/>
      </w:rPr>
      <w:tab/>
    </w:r>
    <w:proofErr w:type="gram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8"/>
        </w:rPr>
        <w:t>53</w:t>
      </w:r>
    </w:fldSimple>
    <w:r>
      <w:rPr>
        <w:rFonts w:ascii="Arial" w:eastAsia="Arial" w:hAnsi="Arial" w:cs="Arial"/>
        <w:b/>
        <w:sz w:val="18"/>
      </w:rPr>
      <w:t xml:space="preserve"> </w:t>
    </w:r>
  </w:p>
  <w:p w14:paraId="7738888E" w14:textId="77777777" w:rsidR="00C503C8" w:rsidRDefault="00C503C8">
    <w:pPr>
      <w:spacing w:after="0"/>
    </w:pPr>
    <w:r>
      <w:rPr>
        <w:rFonts w:ascii="Arial" w:eastAsia="Arial" w:hAnsi="Arial" w:cs="Arial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3EC" w14:textId="4F3DA3B9" w:rsidR="00C503C8" w:rsidRDefault="00C503C8">
    <w:pPr>
      <w:tabs>
        <w:tab w:val="center" w:pos="4152"/>
        <w:tab w:val="center" w:pos="7797"/>
      </w:tabs>
      <w:spacing w:after="0"/>
    </w:pPr>
    <w:r>
      <w:rPr>
        <w:rFonts w:ascii="Arial" w:eastAsia="Arial" w:hAnsi="Arial" w:cs="Arial"/>
        <w:sz w:val="18"/>
      </w:rPr>
      <w:t>Sakhisisizwe © Vn</w:t>
    </w:r>
    <w:proofErr w:type="gramStart"/>
    <w:r>
      <w:rPr>
        <w:rFonts w:ascii="Arial" w:eastAsia="Arial" w:hAnsi="Arial" w:cs="Arial"/>
        <w:sz w:val="18"/>
      </w:rPr>
      <w:t xml:space="preserve">4  </w:t>
    </w:r>
    <w:r>
      <w:rPr>
        <w:rFonts w:ascii="Arial" w:eastAsia="Arial" w:hAnsi="Arial" w:cs="Arial"/>
        <w:sz w:val="18"/>
      </w:rPr>
      <w:tab/>
    </w:r>
    <w:proofErr w:type="gram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8"/>
        </w:rPr>
        <w:t>53</w:t>
      </w:r>
    </w:fldSimple>
    <w:r>
      <w:rPr>
        <w:rFonts w:ascii="Arial" w:eastAsia="Arial" w:hAnsi="Arial" w:cs="Arial"/>
        <w:b/>
        <w:sz w:val="18"/>
      </w:rPr>
      <w:t xml:space="preserve"> </w:t>
    </w:r>
  </w:p>
  <w:p w14:paraId="38066F19" w14:textId="77777777" w:rsidR="00C503C8" w:rsidRDefault="00C503C8">
    <w:pPr>
      <w:spacing w:after="0"/>
    </w:pPr>
    <w:r>
      <w:rPr>
        <w:rFonts w:ascii="Arial" w:eastAsia="Arial" w:hAnsi="Arial" w:cs="Arial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EF93" w14:textId="77777777" w:rsidR="00C503C8" w:rsidRDefault="00C503C8">
    <w:pPr>
      <w:tabs>
        <w:tab w:val="center" w:pos="4152"/>
        <w:tab w:val="center" w:pos="7797"/>
      </w:tabs>
      <w:spacing w:after="0"/>
    </w:pPr>
    <w:r>
      <w:rPr>
        <w:rFonts w:ascii="Arial" w:eastAsia="Arial" w:hAnsi="Arial" w:cs="Arial"/>
        <w:sz w:val="18"/>
      </w:rPr>
      <w:t>MTG © Vn</w:t>
    </w:r>
    <w:proofErr w:type="gramStart"/>
    <w:r>
      <w:rPr>
        <w:rFonts w:ascii="Arial" w:eastAsia="Arial" w:hAnsi="Arial" w:cs="Arial"/>
        <w:sz w:val="18"/>
      </w:rPr>
      <w:t xml:space="preserve">4  </w:t>
    </w:r>
    <w:r>
      <w:rPr>
        <w:rFonts w:ascii="Arial" w:eastAsia="Arial" w:hAnsi="Arial" w:cs="Arial"/>
        <w:sz w:val="18"/>
      </w:rPr>
      <w:tab/>
    </w:r>
    <w:proofErr w:type="gram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8"/>
        </w:rPr>
        <w:t>53</w:t>
      </w:r>
    </w:fldSimple>
    <w:r>
      <w:rPr>
        <w:rFonts w:ascii="Arial" w:eastAsia="Arial" w:hAnsi="Arial" w:cs="Arial"/>
        <w:b/>
        <w:sz w:val="18"/>
      </w:rPr>
      <w:t xml:space="preserve"> </w:t>
    </w:r>
  </w:p>
  <w:p w14:paraId="53D0A721" w14:textId="77777777" w:rsidR="00C503C8" w:rsidRDefault="00C503C8">
    <w:pPr>
      <w:spacing w:after="0"/>
    </w:pPr>
    <w:r>
      <w:rPr>
        <w:rFonts w:ascii="Arial" w:eastAsia="Arial" w:hAnsi="Arial" w:cs="Arial"/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2A2D" w14:textId="77777777" w:rsidR="00F44405" w:rsidRDefault="00C15C24">
    <w:pPr>
      <w:tabs>
        <w:tab w:val="center" w:pos="4166"/>
        <w:tab w:val="center" w:pos="7761"/>
      </w:tabs>
      <w:spacing w:after="0"/>
    </w:pPr>
    <w:r>
      <w:rPr>
        <w:rFonts w:ascii="Arial" w:eastAsia="Arial" w:hAnsi="Arial" w:cs="Arial"/>
        <w:sz w:val="18"/>
      </w:rPr>
      <w:t>MTG © Vn</w:t>
    </w:r>
    <w:proofErr w:type="gramStart"/>
    <w:r>
      <w:rPr>
        <w:rFonts w:ascii="Arial" w:eastAsia="Arial" w:hAnsi="Arial" w:cs="Arial"/>
        <w:sz w:val="18"/>
      </w:rPr>
      <w:t xml:space="preserve">4  </w:t>
    </w:r>
    <w:r>
      <w:rPr>
        <w:rFonts w:ascii="Arial" w:eastAsia="Arial" w:hAnsi="Arial" w:cs="Arial"/>
        <w:sz w:val="18"/>
      </w:rPr>
      <w:tab/>
    </w:r>
    <w:proofErr w:type="gram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48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18"/>
        </w:rPr>
        <w:t>53</w:t>
      </w:r>
    </w:fldSimple>
    <w:r>
      <w:rPr>
        <w:rFonts w:ascii="Arial" w:eastAsia="Arial" w:hAnsi="Arial" w:cs="Arial"/>
        <w:b/>
        <w:sz w:val="18"/>
      </w:rPr>
      <w:t xml:space="preserve"> </w:t>
    </w:r>
  </w:p>
  <w:p w14:paraId="79C2E559" w14:textId="77777777" w:rsidR="00F44405" w:rsidRDefault="00C15C24">
    <w:pPr>
      <w:spacing w:after="0"/>
      <w:ind w:left="14"/>
    </w:pPr>
    <w:r>
      <w:rPr>
        <w:rFonts w:ascii="Arial" w:eastAsia="Arial" w:hAnsi="Arial" w:cs="Arial"/>
        <w:sz w:val="1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EE59" w14:textId="66F6F4E4" w:rsidR="00F44405" w:rsidRDefault="00C503C8">
    <w:pPr>
      <w:tabs>
        <w:tab w:val="center" w:pos="4166"/>
        <w:tab w:val="center" w:pos="7761"/>
      </w:tabs>
      <w:spacing w:after="0"/>
    </w:pPr>
    <w:r>
      <w:rPr>
        <w:rFonts w:ascii="Arial" w:eastAsia="Arial" w:hAnsi="Arial" w:cs="Arial"/>
        <w:sz w:val="18"/>
      </w:rPr>
      <w:t>Sakhisisizwe</w:t>
    </w:r>
    <w:r w:rsidR="00C15C24">
      <w:rPr>
        <w:rFonts w:ascii="Arial" w:eastAsia="Arial" w:hAnsi="Arial" w:cs="Arial"/>
        <w:sz w:val="18"/>
      </w:rPr>
      <w:t xml:space="preserve"> © Vn</w:t>
    </w:r>
    <w:proofErr w:type="gramStart"/>
    <w:r w:rsidR="00C15C24">
      <w:rPr>
        <w:rFonts w:ascii="Arial" w:eastAsia="Arial" w:hAnsi="Arial" w:cs="Arial"/>
        <w:sz w:val="18"/>
      </w:rPr>
      <w:t xml:space="preserve">4  </w:t>
    </w:r>
    <w:r w:rsidR="00C15C24">
      <w:rPr>
        <w:rFonts w:ascii="Arial" w:eastAsia="Arial" w:hAnsi="Arial" w:cs="Arial"/>
        <w:sz w:val="18"/>
      </w:rPr>
      <w:tab/>
    </w:r>
    <w:proofErr w:type="gramEnd"/>
    <w:r w:rsidR="00C15C24">
      <w:rPr>
        <w:rFonts w:ascii="Arial" w:eastAsia="Arial" w:hAnsi="Arial" w:cs="Arial"/>
        <w:sz w:val="18"/>
      </w:rPr>
      <w:t xml:space="preserve"> </w:t>
    </w:r>
    <w:r w:rsidR="00C15C24">
      <w:rPr>
        <w:rFonts w:ascii="Arial" w:eastAsia="Arial" w:hAnsi="Arial" w:cs="Arial"/>
        <w:sz w:val="18"/>
      </w:rPr>
      <w:tab/>
      <w:t xml:space="preserve">Page </w:t>
    </w:r>
    <w:r w:rsidR="00C15C24">
      <w:fldChar w:fldCharType="begin"/>
    </w:r>
    <w:r w:rsidR="00C15C24">
      <w:instrText xml:space="preserve"> PAGE   \* MERGEFORMAT </w:instrText>
    </w:r>
    <w:r w:rsidR="00C15C24">
      <w:fldChar w:fldCharType="separate"/>
    </w:r>
    <w:r w:rsidR="00C15C24">
      <w:rPr>
        <w:rFonts w:ascii="Arial" w:eastAsia="Arial" w:hAnsi="Arial" w:cs="Arial"/>
        <w:b/>
        <w:sz w:val="18"/>
      </w:rPr>
      <w:t>48</w:t>
    </w:r>
    <w:r w:rsidR="00C15C24">
      <w:rPr>
        <w:rFonts w:ascii="Arial" w:eastAsia="Arial" w:hAnsi="Arial" w:cs="Arial"/>
        <w:b/>
        <w:sz w:val="18"/>
      </w:rPr>
      <w:fldChar w:fldCharType="end"/>
    </w:r>
    <w:r w:rsidR="00C15C24">
      <w:rPr>
        <w:rFonts w:ascii="Arial" w:eastAsia="Arial" w:hAnsi="Arial" w:cs="Arial"/>
        <w:sz w:val="18"/>
      </w:rPr>
      <w:t xml:space="preserve"> of </w:t>
    </w:r>
    <w:fldSimple w:instr=" NUMPAGES   \* MERGEFORMAT ">
      <w:r w:rsidR="00C15C24">
        <w:rPr>
          <w:rFonts w:ascii="Arial" w:eastAsia="Arial" w:hAnsi="Arial" w:cs="Arial"/>
          <w:b/>
          <w:sz w:val="18"/>
        </w:rPr>
        <w:t>53</w:t>
      </w:r>
    </w:fldSimple>
    <w:r w:rsidR="00C15C24">
      <w:rPr>
        <w:rFonts w:ascii="Arial" w:eastAsia="Arial" w:hAnsi="Arial" w:cs="Arial"/>
        <w:b/>
        <w:sz w:val="18"/>
      </w:rPr>
      <w:t xml:space="preserve"> </w:t>
    </w:r>
  </w:p>
  <w:p w14:paraId="726E8C9E" w14:textId="77777777" w:rsidR="00F44405" w:rsidRDefault="00C15C24">
    <w:pPr>
      <w:spacing w:after="0"/>
      <w:ind w:left="14"/>
    </w:pPr>
    <w:r>
      <w:rPr>
        <w:rFonts w:ascii="Arial" w:eastAsia="Arial" w:hAnsi="Arial" w:cs="Arial"/>
        <w:sz w:val="1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E53E" w14:textId="77777777" w:rsidR="00F44405" w:rsidRDefault="00842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EB"/>
    <w:multiLevelType w:val="hybridMultilevel"/>
    <w:tmpl w:val="283E5168"/>
    <w:lvl w:ilvl="0" w:tplc="9BC09620">
      <w:start w:val="1"/>
      <w:numFmt w:val="decimal"/>
      <w:lvlText w:val="%1."/>
      <w:lvlJc w:val="left"/>
      <w:pPr>
        <w:ind w:left="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8F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49B7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CEC3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0F3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A5A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4A6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4A7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621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C8"/>
    <w:rsid w:val="001D653F"/>
    <w:rsid w:val="004205F3"/>
    <w:rsid w:val="00842A1E"/>
    <w:rsid w:val="00C15C24"/>
    <w:rsid w:val="00C503C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9E0B"/>
  <w15:chartTrackingRefBased/>
  <w15:docId w15:val="{30C438F8-FF86-47CD-9F06-B168F4B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C8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C503C8"/>
    <w:pPr>
      <w:keepNext/>
      <w:keepLines/>
      <w:spacing w:after="0"/>
      <w:ind w:left="10" w:right="91" w:hanging="10"/>
      <w:jc w:val="right"/>
      <w:outlineLvl w:val="0"/>
    </w:pPr>
    <w:rPr>
      <w:rFonts w:ascii="Arial" w:eastAsia="Arial" w:hAnsi="Arial" w:cs="Arial"/>
      <w:b/>
      <w:color w:val="000000"/>
      <w:sz w:val="32"/>
      <w:lang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C503C8"/>
    <w:pPr>
      <w:keepNext/>
      <w:keepLines/>
      <w:spacing w:after="0"/>
      <w:ind w:left="10" w:right="91" w:hanging="10"/>
      <w:jc w:val="right"/>
      <w:outlineLvl w:val="1"/>
    </w:pPr>
    <w:rPr>
      <w:rFonts w:ascii="Arial" w:eastAsia="Arial" w:hAnsi="Arial" w:cs="Arial"/>
      <w:b/>
      <w:color w:val="000000"/>
      <w:sz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C8"/>
    <w:rPr>
      <w:rFonts w:ascii="Arial" w:eastAsia="Arial" w:hAnsi="Arial" w:cs="Arial"/>
      <w:b/>
      <w:color w:val="000000"/>
      <w:sz w:val="32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503C8"/>
    <w:rPr>
      <w:rFonts w:ascii="Arial" w:eastAsia="Arial" w:hAnsi="Arial" w:cs="Arial"/>
      <w:b/>
      <w:color w:val="000000"/>
      <w:sz w:val="32"/>
      <w:lang w:eastAsia="en-ZA"/>
    </w:rPr>
  </w:style>
  <w:style w:type="paragraph" w:customStyle="1" w:styleId="footnotedescription">
    <w:name w:val="footnote description"/>
    <w:next w:val="Normal"/>
    <w:link w:val="footnotedescriptionChar"/>
    <w:hidden/>
    <w:rsid w:val="00C503C8"/>
    <w:pPr>
      <w:spacing w:after="0" w:line="264" w:lineRule="auto"/>
      <w:ind w:left="180"/>
    </w:pPr>
    <w:rPr>
      <w:rFonts w:ascii="Tahoma" w:eastAsia="Tahoma" w:hAnsi="Tahoma" w:cs="Tahoma"/>
      <w:color w:val="0000FF"/>
      <w:sz w:val="20"/>
      <w:lang w:eastAsia="en-ZA"/>
    </w:rPr>
  </w:style>
  <w:style w:type="character" w:customStyle="1" w:styleId="footnotedescriptionChar">
    <w:name w:val="footnote description Char"/>
    <w:link w:val="footnotedescription"/>
    <w:rsid w:val="00C503C8"/>
    <w:rPr>
      <w:rFonts w:ascii="Tahoma" w:eastAsia="Tahoma" w:hAnsi="Tahoma" w:cs="Tahoma"/>
      <w:color w:val="0000FF"/>
      <w:sz w:val="20"/>
      <w:lang w:eastAsia="en-ZA"/>
    </w:rPr>
  </w:style>
  <w:style w:type="character" w:customStyle="1" w:styleId="footnotemark">
    <w:name w:val="footnote mark"/>
    <w:hidden/>
    <w:rsid w:val="00C503C8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503C8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C8"/>
    <w:rPr>
      <w:rFonts w:ascii="Calibri" w:eastAsia="Calibri" w:hAnsi="Calibri" w:cs="Calibri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2021-08-19T10:58:00Z</dcterms:created>
  <dcterms:modified xsi:type="dcterms:W3CDTF">2021-09-01T06:55:00Z</dcterms:modified>
</cp:coreProperties>
</file>