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1F70" w14:textId="77777777" w:rsidR="004140DA" w:rsidRPr="004140DA" w:rsidRDefault="004140DA" w:rsidP="004140DA">
      <w:pPr>
        <w:keepNext/>
        <w:keepLines/>
        <w:spacing w:before="240" w:after="120" w:line="240" w:lineRule="auto"/>
        <w:jc w:val="center"/>
        <w:outlineLvl w:val="0"/>
        <w:rPr>
          <w:rFonts w:ascii="Verdana" w:eastAsia="Times New Roman" w:hAnsi="Verdana" w:cs="Times New Roman"/>
          <w:b/>
          <w:bCs/>
          <w:sz w:val="36"/>
          <w:szCs w:val="28"/>
        </w:rPr>
      </w:pPr>
      <w:bookmarkStart w:id="0" w:name="_Toc381263326"/>
      <w:r w:rsidRPr="004140DA">
        <w:rPr>
          <w:rFonts w:ascii="Verdana" w:eastAsia="Times New Roman" w:hAnsi="Verdana" w:cs="Tahoma"/>
          <w:b/>
          <w:bCs/>
          <w:color w:val="000000"/>
          <w:sz w:val="36"/>
          <w:szCs w:val="20"/>
        </w:rPr>
        <w:t xml:space="preserve">252040 </w:t>
      </w:r>
      <w:r w:rsidRPr="004140DA">
        <w:rPr>
          <w:rFonts w:ascii="Verdana" w:eastAsia="Times New Roman" w:hAnsi="Verdana" w:cs="Times New Roman"/>
          <w:b/>
          <w:bCs/>
          <w:sz w:val="36"/>
          <w:szCs w:val="28"/>
        </w:rPr>
        <w:t>FORMATIVE ASSESSMENTS WORKBOOK</w:t>
      </w:r>
      <w:bookmarkEnd w:id="0"/>
    </w:p>
    <w:p w14:paraId="7226E06E" w14:textId="77777777"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lang w:eastAsia="en-ZA"/>
        </w:rPr>
      </w:pPr>
      <w:bookmarkStart w:id="1" w:name="_Toc381263327"/>
      <w:r w:rsidRPr="004140DA">
        <w:rPr>
          <w:rFonts w:ascii="Palatino Linotype" w:eastAsia="Times New Roman" w:hAnsi="Palatino Linotype" w:cs="Times New Roman"/>
          <w:color w:val="FFFFFF"/>
          <w:sz w:val="40"/>
          <w:szCs w:val="32"/>
          <w:shd w:val="clear" w:color="auto" w:fill="C0C0C0"/>
          <w:lang w:eastAsia="en-ZA"/>
        </w:rPr>
        <w:t>Formative Assessment 1: SO1 AC1</w:t>
      </w:r>
      <w:bookmarkEnd w:id="1"/>
    </w:p>
    <w:p w14:paraId="587CC682"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Explain the Accounting Cycle</w:t>
      </w:r>
    </w:p>
    <w:p w14:paraId="45D84E74"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4140DA" w:rsidRPr="004140DA" w14:paraId="3953A25A" w14:textId="77777777" w:rsidTr="008D285A">
        <w:tc>
          <w:tcPr>
            <w:tcW w:w="9828" w:type="dxa"/>
          </w:tcPr>
          <w:p w14:paraId="1646A131" w14:textId="77777777" w:rsidR="004140DA" w:rsidRPr="004140DA" w:rsidRDefault="004140DA" w:rsidP="004140DA">
            <w:pPr>
              <w:spacing w:before="120" w:after="120" w:line="240" w:lineRule="auto"/>
              <w:jc w:val="both"/>
              <w:rPr>
                <w:rFonts w:ascii="Verdana" w:eastAsia="Calibri" w:hAnsi="Verdana" w:cs="Arial"/>
                <w:b/>
                <w:color w:val="FF0000"/>
                <w:sz w:val="20"/>
              </w:rPr>
            </w:pPr>
            <w:r w:rsidRPr="004140DA">
              <w:rPr>
                <w:rFonts w:ascii="Verdana" w:eastAsia="Calibri" w:hAnsi="Verdana" w:cs="Arial"/>
                <w:color w:val="000000"/>
                <w:sz w:val="20"/>
              </w:rPr>
              <w:t xml:space="preserve">Explain the accounting cycle by drawing a diagram: </w:t>
            </w:r>
            <w:r w:rsidRPr="004140DA">
              <w:rPr>
                <w:rFonts w:ascii="Verdana" w:eastAsia="Calibri" w:hAnsi="Verdana" w:cs="Arial"/>
                <w:b/>
                <w:color w:val="1F497D"/>
                <w:sz w:val="20"/>
              </w:rPr>
              <w:t>10 steps</w:t>
            </w:r>
          </w:p>
          <w:p w14:paraId="2EA2A19B"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301E71C1"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1AFEC6AB"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3B184186"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2C967C62"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242E991D"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2AB4BB63"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7285943C"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0994C8BF"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2BE6001C"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319EF8E8"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3ABFA1BE"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64ACB81C"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511FEBF4"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50ABCB0D"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6999A2A3"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46013D27"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3893D743"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1AB5F3DE"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51594CE9"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69E86880"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13FDD8E2"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0C761C8A"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2A3183B8" w14:textId="77777777" w:rsidR="004140DA" w:rsidRPr="004140DA" w:rsidRDefault="004140DA" w:rsidP="004140DA">
            <w:pPr>
              <w:spacing w:before="120" w:after="120" w:line="240" w:lineRule="auto"/>
              <w:jc w:val="both"/>
              <w:rPr>
                <w:rFonts w:ascii="Verdana" w:eastAsia="Calibri" w:hAnsi="Verdana" w:cs="Arial"/>
                <w:noProof/>
                <w:color w:val="000000"/>
                <w:sz w:val="20"/>
                <w:lang w:eastAsia="en-ZA"/>
              </w:rPr>
            </w:pPr>
          </w:p>
          <w:p w14:paraId="4896FC6A" w14:textId="77777777" w:rsidR="004140DA" w:rsidRPr="004140DA" w:rsidRDefault="004140DA" w:rsidP="004140DA">
            <w:pPr>
              <w:spacing w:before="120" w:after="120" w:line="240" w:lineRule="auto"/>
              <w:jc w:val="both"/>
              <w:rPr>
                <w:rFonts w:ascii="Verdana" w:eastAsia="Calibri" w:hAnsi="Verdana" w:cs="Arial"/>
                <w:color w:val="000000"/>
                <w:sz w:val="20"/>
              </w:rPr>
            </w:pPr>
          </w:p>
          <w:p w14:paraId="635E4ECA" w14:textId="77777777" w:rsidR="004140DA" w:rsidRPr="004140DA" w:rsidRDefault="004140DA" w:rsidP="004140DA">
            <w:pPr>
              <w:spacing w:before="120" w:after="120" w:line="240" w:lineRule="auto"/>
              <w:jc w:val="both"/>
              <w:rPr>
                <w:rFonts w:ascii="Verdana" w:eastAsia="Calibri" w:hAnsi="Verdana" w:cs="Arial"/>
                <w:color w:val="000000"/>
                <w:sz w:val="20"/>
              </w:rPr>
            </w:pPr>
          </w:p>
          <w:p w14:paraId="340184E2" w14:textId="77777777" w:rsidR="004140DA" w:rsidRPr="004140DA" w:rsidRDefault="004140DA" w:rsidP="004140DA">
            <w:pPr>
              <w:spacing w:before="120" w:after="120" w:line="240" w:lineRule="auto"/>
              <w:jc w:val="both"/>
              <w:rPr>
                <w:rFonts w:ascii="Verdana" w:eastAsia="Calibri" w:hAnsi="Verdana" w:cs="Times New Roman"/>
                <w:sz w:val="20"/>
              </w:rPr>
            </w:pPr>
          </w:p>
        </w:tc>
      </w:tr>
    </w:tbl>
    <w:p w14:paraId="58881EC6"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79118817" w14:textId="77777777" w:rsidR="004140DA" w:rsidRPr="004140DA" w:rsidRDefault="004140DA" w:rsidP="004140DA">
      <w:pPr>
        <w:spacing w:before="120" w:after="120" w:line="240" w:lineRule="auto"/>
        <w:jc w:val="both"/>
        <w:rPr>
          <w:rFonts w:ascii="Verdana" w:eastAsia="Calibri" w:hAnsi="Verdana" w:cs="Tahoma"/>
          <w:color w:val="000000"/>
          <w:sz w:val="20"/>
        </w:rPr>
      </w:pPr>
    </w:p>
    <w:p w14:paraId="309EC55B" w14:textId="77777777" w:rsidR="004140DA" w:rsidRPr="004140DA" w:rsidRDefault="004140DA" w:rsidP="004140DA">
      <w:pPr>
        <w:spacing w:before="120" w:after="120" w:line="240" w:lineRule="auto"/>
        <w:jc w:val="both"/>
        <w:rPr>
          <w:rFonts w:ascii="Verdana" w:eastAsia="Calibri" w:hAnsi="Verdana" w:cs="Times New Roman"/>
          <w:sz w:val="20"/>
        </w:rPr>
      </w:pPr>
    </w:p>
    <w:p w14:paraId="5605F638" w14:textId="77777777"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rPr>
      </w:pPr>
      <w:r w:rsidRPr="004140DA">
        <w:rPr>
          <w:rFonts w:ascii="Palatino Linotype" w:eastAsia="Times New Roman" w:hAnsi="Palatino Linotype" w:cs="Times New Roman"/>
          <w:color w:val="FFFFFF"/>
          <w:sz w:val="40"/>
          <w:szCs w:val="32"/>
          <w:shd w:val="clear" w:color="auto" w:fill="C0C0C0"/>
        </w:rPr>
        <w:br w:type="page"/>
      </w:r>
      <w:bookmarkStart w:id="2" w:name="_Toc381263328"/>
      <w:r w:rsidRPr="004140DA">
        <w:rPr>
          <w:rFonts w:ascii="Palatino Linotype" w:eastAsia="Times New Roman" w:hAnsi="Palatino Linotype" w:cs="Times New Roman"/>
          <w:color w:val="FFFFFF"/>
          <w:sz w:val="40"/>
          <w:szCs w:val="32"/>
          <w:shd w:val="clear" w:color="auto" w:fill="C0C0C0"/>
        </w:rPr>
        <w:lastRenderedPageBreak/>
        <w:t>Formative Assessment 2: SO1 AC2</w:t>
      </w:r>
      <w:bookmarkEnd w:id="2"/>
    </w:p>
    <w:p w14:paraId="3DC3AB18"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Role of Budgeting and Forecasting in Strategic Planning</w:t>
      </w:r>
    </w:p>
    <w:p w14:paraId="16878F03"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Style w:val="TableGrid"/>
        <w:tblW w:w="0" w:type="auto"/>
        <w:tblLook w:val="01E0" w:firstRow="1" w:lastRow="1" w:firstColumn="1" w:lastColumn="1" w:noHBand="0" w:noVBand="0"/>
      </w:tblPr>
      <w:tblGrid>
        <w:gridCol w:w="9016"/>
      </w:tblGrid>
      <w:tr w:rsidR="004140DA" w:rsidRPr="004140DA" w14:paraId="3696C064" w14:textId="77777777" w:rsidTr="008D285A">
        <w:tc>
          <w:tcPr>
            <w:tcW w:w="9854" w:type="dxa"/>
          </w:tcPr>
          <w:p w14:paraId="69863104" w14:textId="77777777" w:rsidR="004140DA" w:rsidRPr="004140DA" w:rsidRDefault="004140DA" w:rsidP="004140DA">
            <w:pPr>
              <w:spacing w:before="120" w:after="120"/>
              <w:jc w:val="both"/>
              <w:rPr>
                <w:rFonts w:ascii="Verdana" w:hAnsi="Verdana" w:cs="Arial"/>
                <w:color w:val="000000"/>
              </w:rPr>
            </w:pPr>
            <w:r w:rsidRPr="004140DA">
              <w:rPr>
                <w:rFonts w:ascii="Verdana" w:hAnsi="Verdana" w:cs="Arial"/>
                <w:color w:val="000000"/>
              </w:rPr>
              <w:t>Explain the role of budgeting and forecasting in the strategic planning process with reference to your business unit:</w:t>
            </w:r>
          </w:p>
          <w:p w14:paraId="5C1358DE" w14:textId="77777777" w:rsidR="004140DA" w:rsidRPr="004140DA" w:rsidRDefault="004140DA" w:rsidP="004140DA">
            <w:pPr>
              <w:spacing w:before="120" w:after="120"/>
              <w:jc w:val="both"/>
              <w:rPr>
                <w:rFonts w:ascii="Verdana" w:hAnsi="Verdana" w:cs="Arial"/>
                <w:color w:val="000000"/>
              </w:rPr>
            </w:pPr>
          </w:p>
          <w:p w14:paraId="6D45247F" w14:textId="77777777" w:rsidR="004140DA" w:rsidRPr="004140DA" w:rsidRDefault="004140DA" w:rsidP="004140DA">
            <w:pPr>
              <w:spacing w:before="120" w:after="120"/>
              <w:jc w:val="both"/>
              <w:rPr>
                <w:rFonts w:ascii="Verdana" w:hAnsi="Verdana" w:cs="Arial"/>
                <w:b/>
                <w:color w:val="1F497D"/>
                <w:lang w:eastAsia="en-ZA"/>
              </w:rPr>
            </w:pPr>
          </w:p>
          <w:p w14:paraId="109612E7" w14:textId="77777777" w:rsidR="004140DA" w:rsidRPr="004140DA" w:rsidRDefault="004140DA" w:rsidP="004140DA">
            <w:pPr>
              <w:spacing w:before="120" w:after="120"/>
              <w:jc w:val="both"/>
              <w:rPr>
                <w:rFonts w:ascii="Verdana" w:hAnsi="Verdana" w:cs="Arial"/>
                <w:b/>
                <w:color w:val="1F497D"/>
                <w:lang w:eastAsia="en-ZA"/>
              </w:rPr>
            </w:pPr>
          </w:p>
          <w:p w14:paraId="685FD7A5" w14:textId="77777777" w:rsidR="004140DA" w:rsidRPr="004140DA" w:rsidRDefault="004140DA" w:rsidP="004140DA">
            <w:pPr>
              <w:spacing w:before="120" w:after="120"/>
              <w:jc w:val="both"/>
              <w:rPr>
                <w:rFonts w:ascii="Verdana" w:hAnsi="Verdana" w:cs="Arial"/>
                <w:b/>
                <w:color w:val="1F497D"/>
                <w:lang w:eastAsia="en-ZA"/>
              </w:rPr>
            </w:pPr>
          </w:p>
          <w:p w14:paraId="3FE0C9D4" w14:textId="77777777" w:rsidR="004140DA" w:rsidRPr="004140DA" w:rsidRDefault="004140DA" w:rsidP="004140DA">
            <w:pPr>
              <w:spacing w:before="120" w:after="120"/>
              <w:jc w:val="both"/>
              <w:rPr>
                <w:rFonts w:ascii="Verdana" w:hAnsi="Verdana" w:cs="Arial"/>
                <w:b/>
                <w:color w:val="1F497D"/>
                <w:lang w:eastAsia="en-ZA"/>
              </w:rPr>
            </w:pPr>
          </w:p>
          <w:p w14:paraId="2DABB1A5" w14:textId="77777777" w:rsidR="004140DA" w:rsidRPr="004140DA" w:rsidRDefault="004140DA" w:rsidP="004140DA">
            <w:pPr>
              <w:spacing w:before="120" w:after="120"/>
              <w:jc w:val="both"/>
              <w:rPr>
                <w:rFonts w:ascii="Verdana" w:hAnsi="Verdana" w:cs="Arial"/>
                <w:b/>
                <w:color w:val="1F497D"/>
                <w:lang w:eastAsia="en-ZA"/>
              </w:rPr>
            </w:pPr>
          </w:p>
          <w:p w14:paraId="2ECAC270" w14:textId="77777777" w:rsidR="004140DA" w:rsidRPr="004140DA" w:rsidRDefault="004140DA" w:rsidP="004140DA">
            <w:pPr>
              <w:spacing w:before="120" w:after="120"/>
              <w:jc w:val="both"/>
              <w:rPr>
                <w:rFonts w:ascii="Verdana" w:hAnsi="Verdana" w:cs="Arial"/>
                <w:b/>
                <w:color w:val="1F497D"/>
                <w:lang w:eastAsia="en-ZA"/>
              </w:rPr>
            </w:pPr>
          </w:p>
          <w:p w14:paraId="3391FEB5" w14:textId="77777777" w:rsidR="004140DA" w:rsidRPr="004140DA" w:rsidRDefault="004140DA" w:rsidP="004140DA">
            <w:pPr>
              <w:spacing w:before="120" w:after="120"/>
              <w:jc w:val="both"/>
              <w:rPr>
                <w:rFonts w:ascii="Verdana" w:hAnsi="Verdana" w:cs="Arial"/>
                <w:b/>
                <w:color w:val="1F497D"/>
                <w:lang w:eastAsia="en-ZA"/>
              </w:rPr>
            </w:pPr>
          </w:p>
          <w:p w14:paraId="02E52C31" w14:textId="77777777" w:rsidR="004140DA" w:rsidRPr="004140DA" w:rsidRDefault="004140DA" w:rsidP="004140DA">
            <w:pPr>
              <w:spacing w:before="120" w:after="120"/>
              <w:jc w:val="both"/>
              <w:rPr>
                <w:rFonts w:ascii="Verdana" w:hAnsi="Verdana" w:cs="Arial"/>
                <w:b/>
                <w:color w:val="1F497D"/>
                <w:lang w:eastAsia="en-ZA"/>
              </w:rPr>
            </w:pPr>
          </w:p>
          <w:p w14:paraId="2CDCFD63" w14:textId="77777777" w:rsidR="004140DA" w:rsidRPr="004140DA" w:rsidRDefault="004140DA" w:rsidP="004140DA">
            <w:pPr>
              <w:spacing w:before="120" w:after="120"/>
              <w:jc w:val="both"/>
              <w:rPr>
                <w:rFonts w:ascii="Verdana" w:hAnsi="Verdana" w:cs="Arial"/>
                <w:b/>
                <w:color w:val="1F497D"/>
                <w:lang w:eastAsia="en-ZA"/>
              </w:rPr>
            </w:pPr>
          </w:p>
          <w:p w14:paraId="34F1918A" w14:textId="77777777" w:rsidR="004140DA" w:rsidRPr="004140DA" w:rsidRDefault="004140DA" w:rsidP="004140DA">
            <w:pPr>
              <w:spacing w:before="120" w:after="120"/>
              <w:jc w:val="both"/>
              <w:rPr>
                <w:rFonts w:ascii="Verdana" w:hAnsi="Verdana" w:cs="Arial"/>
                <w:b/>
                <w:color w:val="1F497D"/>
                <w:lang w:eastAsia="en-ZA"/>
              </w:rPr>
            </w:pPr>
          </w:p>
          <w:p w14:paraId="32692C0E" w14:textId="77777777" w:rsidR="004140DA" w:rsidRPr="004140DA" w:rsidRDefault="004140DA" w:rsidP="004140DA">
            <w:pPr>
              <w:spacing w:before="120" w:after="120"/>
              <w:jc w:val="both"/>
              <w:rPr>
                <w:rFonts w:ascii="Verdana" w:hAnsi="Verdana" w:cs="Arial"/>
                <w:b/>
                <w:color w:val="1F497D"/>
                <w:lang w:eastAsia="en-ZA"/>
              </w:rPr>
            </w:pPr>
          </w:p>
          <w:p w14:paraId="07CBF586" w14:textId="77777777" w:rsidR="004140DA" w:rsidRPr="004140DA" w:rsidRDefault="004140DA" w:rsidP="004140DA">
            <w:pPr>
              <w:spacing w:before="120" w:after="120"/>
              <w:jc w:val="both"/>
              <w:rPr>
                <w:rFonts w:ascii="Verdana" w:hAnsi="Verdana"/>
              </w:rPr>
            </w:pPr>
          </w:p>
        </w:tc>
      </w:tr>
    </w:tbl>
    <w:p w14:paraId="505F8455" w14:textId="77777777" w:rsidR="004140DA" w:rsidRPr="004140DA" w:rsidRDefault="004140DA" w:rsidP="004140DA">
      <w:pPr>
        <w:spacing w:before="120" w:after="120" w:line="240" w:lineRule="auto"/>
        <w:jc w:val="both"/>
        <w:rPr>
          <w:rFonts w:ascii="Verdana" w:eastAsia="Calibri" w:hAnsi="Verdana" w:cs="Times New Roman"/>
          <w:sz w:val="20"/>
        </w:rPr>
      </w:pPr>
    </w:p>
    <w:p w14:paraId="7B64A012" w14:textId="77777777" w:rsidR="004140DA" w:rsidRPr="004140DA" w:rsidRDefault="004140DA" w:rsidP="004140DA">
      <w:pPr>
        <w:spacing w:before="120" w:after="120" w:line="240" w:lineRule="auto"/>
        <w:jc w:val="both"/>
        <w:rPr>
          <w:rFonts w:ascii="Verdana" w:eastAsia="Calibri" w:hAnsi="Verdana" w:cs="Times New Roman"/>
          <w:sz w:val="20"/>
        </w:rPr>
      </w:pPr>
    </w:p>
    <w:p w14:paraId="441463A5" w14:textId="77777777" w:rsidR="004140DA" w:rsidRDefault="004140DA">
      <w:pPr>
        <w:rPr>
          <w:rFonts w:ascii="Palatino Linotype" w:eastAsia="Times New Roman" w:hAnsi="Palatino Linotype" w:cs="Times New Roman"/>
          <w:color w:val="FFFFFF"/>
          <w:sz w:val="40"/>
          <w:szCs w:val="32"/>
          <w:shd w:val="clear" w:color="auto" w:fill="C0C0C0"/>
        </w:rPr>
      </w:pPr>
      <w:bookmarkStart w:id="3" w:name="_Toc381263329"/>
      <w:r>
        <w:rPr>
          <w:rFonts w:ascii="Palatino Linotype" w:eastAsia="Times New Roman" w:hAnsi="Palatino Linotype" w:cs="Times New Roman"/>
          <w:color w:val="FFFFFF"/>
          <w:sz w:val="40"/>
          <w:szCs w:val="32"/>
          <w:shd w:val="clear" w:color="auto" w:fill="C0C0C0"/>
        </w:rPr>
        <w:br w:type="page"/>
      </w:r>
    </w:p>
    <w:p w14:paraId="5E5DC1A8" w14:textId="5DF611C4"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rPr>
      </w:pPr>
      <w:r w:rsidRPr="004140DA">
        <w:rPr>
          <w:rFonts w:ascii="Palatino Linotype" w:eastAsia="Times New Roman" w:hAnsi="Palatino Linotype" w:cs="Times New Roman"/>
          <w:color w:val="FFFFFF"/>
          <w:sz w:val="40"/>
          <w:szCs w:val="32"/>
          <w:shd w:val="clear" w:color="auto" w:fill="C0C0C0"/>
        </w:rPr>
        <w:t>Formative Assessment 3: SO1 AC3</w:t>
      </w:r>
      <w:bookmarkEnd w:id="3"/>
    </w:p>
    <w:p w14:paraId="4DDB3242"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Explain Accounting Conventions applied in Financial Management</w:t>
      </w:r>
    </w:p>
    <w:p w14:paraId="6D23DADA"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9"/>
      </w:tblGrid>
      <w:tr w:rsidR="004140DA" w:rsidRPr="004140DA" w14:paraId="5A7853D9" w14:textId="77777777" w:rsidTr="008D285A">
        <w:tc>
          <w:tcPr>
            <w:tcW w:w="9849" w:type="dxa"/>
          </w:tcPr>
          <w:p w14:paraId="138FC4F9" w14:textId="77777777" w:rsidR="004140DA" w:rsidRPr="004140DA" w:rsidRDefault="004140DA" w:rsidP="004140DA">
            <w:pPr>
              <w:spacing w:before="60" w:after="120" w:line="240" w:lineRule="auto"/>
              <w:jc w:val="both"/>
              <w:rPr>
                <w:rFonts w:ascii="Verdana" w:eastAsia="Calibri" w:hAnsi="Verdana" w:cs="Arial"/>
                <w:color w:val="000000"/>
                <w:sz w:val="20"/>
              </w:rPr>
            </w:pPr>
            <w:r w:rsidRPr="004140DA">
              <w:rPr>
                <w:rFonts w:ascii="Verdana" w:eastAsia="Calibri" w:hAnsi="Verdana" w:cs="Arial"/>
                <w:color w:val="000000"/>
                <w:sz w:val="20"/>
              </w:rPr>
              <w:t xml:space="preserve">Explain the </w:t>
            </w:r>
            <w:proofErr w:type="gramStart"/>
            <w:r w:rsidRPr="004140DA">
              <w:rPr>
                <w:rFonts w:ascii="Verdana" w:eastAsia="Calibri" w:hAnsi="Verdana" w:cs="Arial"/>
                <w:color w:val="000000"/>
                <w:sz w:val="20"/>
              </w:rPr>
              <w:t>following  accounting</w:t>
            </w:r>
            <w:proofErr w:type="gramEnd"/>
            <w:r w:rsidRPr="004140DA">
              <w:rPr>
                <w:rFonts w:ascii="Verdana" w:eastAsia="Calibri" w:hAnsi="Verdana" w:cs="Arial"/>
                <w:color w:val="000000"/>
                <w:sz w:val="20"/>
              </w:rPr>
              <w:t xml:space="preserve"> conventions applied in the financial management of your unit and give examples:</w:t>
            </w:r>
          </w:p>
          <w:p w14:paraId="0D844DF7" w14:textId="77777777" w:rsidR="004140DA" w:rsidRPr="004140DA" w:rsidRDefault="004140DA" w:rsidP="004140DA">
            <w:pPr>
              <w:spacing w:before="60" w:after="120" w:line="240" w:lineRule="auto"/>
              <w:jc w:val="both"/>
              <w:rPr>
                <w:rFonts w:ascii="Verdana" w:eastAsia="Calibri" w:hAnsi="Verdana"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9"/>
              <w:gridCol w:w="3576"/>
              <w:gridCol w:w="3240"/>
            </w:tblGrid>
            <w:tr w:rsidR="004140DA" w:rsidRPr="004140DA" w14:paraId="55DE784D" w14:textId="77777777" w:rsidTr="008D285A">
              <w:tc>
                <w:tcPr>
                  <w:tcW w:w="2719" w:type="dxa"/>
                  <w:tcBorders>
                    <w:top w:val="single" w:sz="4" w:space="0" w:color="auto"/>
                    <w:left w:val="single" w:sz="4" w:space="0" w:color="auto"/>
                    <w:bottom w:val="single" w:sz="4" w:space="0" w:color="auto"/>
                    <w:right w:val="single" w:sz="4" w:space="0" w:color="auto"/>
                  </w:tcBorders>
                </w:tcPr>
                <w:p w14:paraId="27AFB77A" w14:textId="77777777" w:rsidR="004140DA" w:rsidRPr="004140DA" w:rsidRDefault="004140DA" w:rsidP="004140DA">
                  <w:pPr>
                    <w:spacing w:before="60" w:after="120" w:line="240" w:lineRule="auto"/>
                    <w:jc w:val="both"/>
                    <w:rPr>
                      <w:rFonts w:ascii="Verdana" w:eastAsia="Calibri" w:hAnsi="Verdana" w:cs="Arial"/>
                      <w:b/>
                      <w:color w:val="000000"/>
                      <w:sz w:val="20"/>
                    </w:rPr>
                  </w:pPr>
                  <w:r w:rsidRPr="004140DA">
                    <w:rPr>
                      <w:rFonts w:ascii="Verdana" w:eastAsia="Calibri" w:hAnsi="Verdana" w:cs="Arial"/>
                      <w:b/>
                      <w:color w:val="000000"/>
                      <w:sz w:val="20"/>
                    </w:rPr>
                    <w:t>Convention</w:t>
                  </w:r>
                </w:p>
              </w:tc>
              <w:tc>
                <w:tcPr>
                  <w:tcW w:w="3576" w:type="dxa"/>
                  <w:tcBorders>
                    <w:top w:val="single" w:sz="4" w:space="0" w:color="auto"/>
                    <w:left w:val="single" w:sz="4" w:space="0" w:color="auto"/>
                    <w:bottom w:val="single" w:sz="4" w:space="0" w:color="auto"/>
                    <w:right w:val="single" w:sz="4" w:space="0" w:color="auto"/>
                  </w:tcBorders>
                </w:tcPr>
                <w:p w14:paraId="1B1E8662" w14:textId="77777777" w:rsidR="004140DA" w:rsidRPr="004140DA" w:rsidRDefault="004140DA" w:rsidP="004140DA">
                  <w:pPr>
                    <w:spacing w:before="60" w:after="120" w:line="240" w:lineRule="auto"/>
                    <w:jc w:val="both"/>
                    <w:rPr>
                      <w:rFonts w:ascii="Verdana" w:eastAsia="Calibri" w:hAnsi="Verdana" w:cs="Arial"/>
                      <w:b/>
                      <w:color w:val="000000"/>
                      <w:sz w:val="20"/>
                    </w:rPr>
                  </w:pPr>
                  <w:r w:rsidRPr="004140DA">
                    <w:rPr>
                      <w:rFonts w:ascii="Verdana" w:eastAsia="Calibri" w:hAnsi="Verdana" w:cs="Arial"/>
                      <w:b/>
                      <w:color w:val="000000"/>
                      <w:sz w:val="20"/>
                    </w:rPr>
                    <w:t>Explanation</w:t>
                  </w:r>
                </w:p>
              </w:tc>
              <w:tc>
                <w:tcPr>
                  <w:tcW w:w="3240" w:type="dxa"/>
                  <w:tcBorders>
                    <w:top w:val="single" w:sz="4" w:space="0" w:color="auto"/>
                    <w:left w:val="single" w:sz="4" w:space="0" w:color="auto"/>
                    <w:bottom w:val="single" w:sz="4" w:space="0" w:color="auto"/>
                    <w:right w:val="single" w:sz="4" w:space="0" w:color="auto"/>
                  </w:tcBorders>
                </w:tcPr>
                <w:p w14:paraId="7D1626E1" w14:textId="77777777" w:rsidR="004140DA" w:rsidRPr="004140DA" w:rsidRDefault="004140DA" w:rsidP="004140DA">
                  <w:pPr>
                    <w:spacing w:before="60" w:after="120" w:line="240" w:lineRule="auto"/>
                    <w:rPr>
                      <w:rFonts w:ascii="Verdana" w:eastAsia="Calibri" w:hAnsi="Verdana" w:cs="Arial"/>
                      <w:b/>
                      <w:sz w:val="20"/>
                    </w:rPr>
                  </w:pPr>
                  <w:r w:rsidRPr="004140DA">
                    <w:rPr>
                      <w:rFonts w:ascii="Verdana" w:eastAsia="Calibri" w:hAnsi="Verdana" w:cs="Arial"/>
                      <w:b/>
                      <w:sz w:val="20"/>
                    </w:rPr>
                    <w:t>Example from my business unit</w:t>
                  </w:r>
                </w:p>
              </w:tc>
            </w:tr>
            <w:tr w:rsidR="004140DA" w:rsidRPr="004140DA" w14:paraId="617E830A" w14:textId="77777777" w:rsidTr="008D285A">
              <w:tc>
                <w:tcPr>
                  <w:tcW w:w="2719" w:type="dxa"/>
                  <w:tcBorders>
                    <w:top w:val="single" w:sz="4" w:space="0" w:color="auto"/>
                    <w:left w:val="single" w:sz="4" w:space="0" w:color="auto"/>
                    <w:bottom w:val="single" w:sz="4" w:space="0" w:color="auto"/>
                    <w:right w:val="single" w:sz="4" w:space="0" w:color="auto"/>
                  </w:tcBorders>
                </w:tcPr>
                <w:p w14:paraId="52BA17D6" w14:textId="77777777" w:rsidR="004140DA" w:rsidRPr="004140DA" w:rsidRDefault="004140DA" w:rsidP="004140DA">
                  <w:pPr>
                    <w:spacing w:before="60" w:after="120" w:line="240" w:lineRule="auto"/>
                    <w:jc w:val="both"/>
                    <w:rPr>
                      <w:rFonts w:ascii="Verdana" w:eastAsia="Calibri" w:hAnsi="Verdana" w:cs="Arial"/>
                      <w:b/>
                      <w:color w:val="000000"/>
                      <w:sz w:val="20"/>
                    </w:rPr>
                  </w:pPr>
                </w:p>
              </w:tc>
              <w:tc>
                <w:tcPr>
                  <w:tcW w:w="3576" w:type="dxa"/>
                  <w:tcBorders>
                    <w:top w:val="single" w:sz="4" w:space="0" w:color="auto"/>
                    <w:left w:val="single" w:sz="4" w:space="0" w:color="auto"/>
                    <w:bottom w:val="single" w:sz="4" w:space="0" w:color="auto"/>
                    <w:right w:val="single" w:sz="4" w:space="0" w:color="auto"/>
                  </w:tcBorders>
                </w:tcPr>
                <w:p w14:paraId="48313BDE"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23D2864C"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5E76D27F"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0F763785"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453C9393"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3FF65953"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68CDA6B5" w14:textId="77777777" w:rsidR="004140DA" w:rsidRPr="004140DA" w:rsidRDefault="004140DA" w:rsidP="004140DA">
                  <w:pPr>
                    <w:spacing w:before="60" w:after="120" w:line="240" w:lineRule="auto"/>
                    <w:jc w:val="both"/>
                    <w:rPr>
                      <w:rFonts w:ascii="Verdana" w:eastAsia="Calibri" w:hAnsi="Verdana" w:cs="Arial"/>
                      <w:b/>
                      <w:color w:val="1F497D"/>
                      <w:sz w:val="20"/>
                    </w:rPr>
                  </w:pPr>
                </w:p>
              </w:tc>
              <w:tc>
                <w:tcPr>
                  <w:tcW w:w="3240" w:type="dxa"/>
                  <w:tcBorders>
                    <w:top w:val="single" w:sz="4" w:space="0" w:color="auto"/>
                    <w:left w:val="single" w:sz="4" w:space="0" w:color="auto"/>
                    <w:bottom w:val="single" w:sz="4" w:space="0" w:color="auto"/>
                    <w:right w:val="single" w:sz="4" w:space="0" w:color="auto"/>
                  </w:tcBorders>
                </w:tcPr>
                <w:p w14:paraId="34815AA0" w14:textId="77777777" w:rsidR="004140DA" w:rsidRPr="004140DA" w:rsidRDefault="004140DA" w:rsidP="004140DA">
                  <w:pPr>
                    <w:spacing w:before="60" w:after="120" w:line="240" w:lineRule="auto"/>
                    <w:jc w:val="both"/>
                    <w:rPr>
                      <w:rFonts w:ascii="Verdana" w:eastAsia="Calibri" w:hAnsi="Verdana" w:cs="Arial"/>
                      <w:color w:val="000000"/>
                      <w:sz w:val="20"/>
                    </w:rPr>
                  </w:pPr>
                </w:p>
              </w:tc>
            </w:tr>
            <w:tr w:rsidR="004140DA" w:rsidRPr="004140DA" w14:paraId="0EC349D7" w14:textId="77777777" w:rsidTr="008D285A">
              <w:tc>
                <w:tcPr>
                  <w:tcW w:w="2719" w:type="dxa"/>
                  <w:tcBorders>
                    <w:top w:val="single" w:sz="4" w:space="0" w:color="auto"/>
                    <w:left w:val="single" w:sz="4" w:space="0" w:color="auto"/>
                    <w:bottom w:val="single" w:sz="4" w:space="0" w:color="auto"/>
                    <w:right w:val="single" w:sz="4" w:space="0" w:color="auto"/>
                  </w:tcBorders>
                </w:tcPr>
                <w:p w14:paraId="4D760B72" w14:textId="77777777" w:rsidR="004140DA" w:rsidRPr="004140DA" w:rsidRDefault="004140DA" w:rsidP="004140DA">
                  <w:pPr>
                    <w:spacing w:before="60" w:after="120" w:line="240" w:lineRule="auto"/>
                    <w:jc w:val="both"/>
                    <w:rPr>
                      <w:rFonts w:ascii="Verdana" w:eastAsia="Calibri" w:hAnsi="Verdana" w:cs="Arial"/>
                      <w:b/>
                      <w:color w:val="000000"/>
                      <w:sz w:val="20"/>
                    </w:rPr>
                  </w:pPr>
                </w:p>
              </w:tc>
              <w:tc>
                <w:tcPr>
                  <w:tcW w:w="3576" w:type="dxa"/>
                  <w:tcBorders>
                    <w:top w:val="single" w:sz="4" w:space="0" w:color="auto"/>
                    <w:left w:val="single" w:sz="4" w:space="0" w:color="auto"/>
                    <w:bottom w:val="single" w:sz="4" w:space="0" w:color="auto"/>
                    <w:right w:val="single" w:sz="4" w:space="0" w:color="auto"/>
                  </w:tcBorders>
                </w:tcPr>
                <w:p w14:paraId="44A1F512"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14439985"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00653EF7"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472D2D52"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2B308759"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7FC51A0D"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478551D1" w14:textId="77777777" w:rsidR="004140DA" w:rsidRPr="004140DA" w:rsidRDefault="004140DA" w:rsidP="004140DA">
                  <w:pPr>
                    <w:spacing w:before="60" w:after="120" w:line="240" w:lineRule="auto"/>
                    <w:jc w:val="both"/>
                    <w:rPr>
                      <w:rFonts w:ascii="Verdana" w:eastAsia="Calibri" w:hAnsi="Verdana" w:cs="Arial"/>
                      <w:b/>
                      <w:color w:val="1F497D"/>
                      <w:sz w:val="20"/>
                    </w:rPr>
                  </w:pPr>
                </w:p>
              </w:tc>
              <w:tc>
                <w:tcPr>
                  <w:tcW w:w="3240" w:type="dxa"/>
                  <w:tcBorders>
                    <w:top w:val="single" w:sz="4" w:space="0" w:color="auto"/>
                    <w:left w:val="single" w:sz="4" w:space="0" w:color="auto"/>
                    <w:bottom w:val="single" w:sz="4" w:space="0" w:color="auto"/>
                    <w:right w:val="single" w:sz="4" w:space="0" w:color="auto"/>
                  </w:tcBorders>
                </w:tcPr>
                <w:p w14:paraId="60A0AABF" w14:textId="77777777" w:rsidR="004140DA" w:rsidRPr="004140DA" w:rsidRDefault="004140DA" w:rsidP="004140DA">
                  <w:pPr>
                    <w:spacing w:before="60" w:after="120" w:line="240" w:lineRule="auto"/>
                    <w:jc w:val="both"/>
                    <w:rPr>
                      <w:rFonts w:ascii="Verdana" w:eastAsia="Calibri" w:hAnsi="Verdana" w:cs="Arial"/>
                      <w:color w:val="000000"/>
                      <w:sz w:val="20"/>
                    </w:rPr>
                  </w:pPr>
                </w:p>
              </w:tc>
            </w:tr>
            <w:tr w:rsidR="004140DA" w:rsidRPr="004140DA" w14:paraId="26C1D9B7" w14:textId="77777777" w:rsidTr="008D285A">
              <w:tc>
                <w:tcPr>
                  <w:tcW w:w="2719" w:type="dxa"/>
                  <w:tcBorders>
                    <w:top w:val="single" w:sz="4" w:space="0" w:color="auto"/>
                    <w:left w:val="single" w:sz="4" w:space="0" w:color="auto"/>
                    <w:bottom w:val="single" w:sz="4" w:space="0" w:color="auto"/>
                    <w:right w:val="single" w:sz="4" w:space="0" w:color="auto"/>
                  </w:tcBorders>
                </w:tcPr>
                <w:p w14:paraId="74F47885" w14:textId="77777777" w:rsidR="004140DA" w:rsidRPr="004140DA" w:rsidRDefault="004140DA" w:rsidP="004140DA">
                  <w:pPr>
                    <w:spacing w:before="60" w:after="120" w:line="240" w:lineRule="auto"/>
                    <w:jc w:val="both"/>
                    <w:rPr>
                      <w:rFonts w:ascii="Verdana" w:eastAsia="Calibri" w:hAnsi="Verdana" w:cs="Arial"/>
                      <w:b/>
                      <w:color w:val="000000"/>
                      <w:sz w:val="20"/>
                    </w:rPr>
                  </w:pPr>
                </w:p>
              </w:tc>
              <w:tc>
                <w:tcPr>
                  <w:tcW w:w="3576" w:type="dxa"/>
                  <w:tcBorders>
                    <w:top w:val="single" w:sz="4" w:space="0" w:color="auto"/>
                    <w:left w:val="single" w:sz="4" w:space="0" w:color="auto"/>
                    <w:bottom w:val="single" w:sz="4" w:space="0" w:color="auto"/>
                    <w:right w:val="single" w:sz="4" w:space="0" w:color="auto"/>
                  </w:tcBorders>
                </w:tcPr>
                <w:p w14:paraId="61C08817" w14:textId="77777777" w:rsidR="004140DA" w:rsidRPr="004140DA" w:rsidRDefault="004140DA" w:rsidP="004140DA">
                  <w:pPr>
                    <w:spacing w:before="60" w:after="120" w:line="240" w:lineRule="auto"/>
                    <w:jc w:val="both"/>
                    <w:rPr>
                      <w:rFonts w:ascii="Verdana" w:eastAsia="Calibri" w:hAnsi="Verdana" w:cs="Arial"/>
                      <w:color w:val="1F497D"/>
                      <w:sz w:val="20"/>
                    </w:rPr>
                  </w:pPr>
                </w:p>
                <w:p w14:paraId="3231CB46" w14:textId="77777777" w:rsidR="004140DA" w:rsidRPr="004140DA" w:rsidRDefault="004140DA" w:rsidP="004140DA">
                  <w:pPr>
                    <w:spacing w:before="60" w:after="120" w:line="240" w:lineRule="auto"/>
                    <w:jc w:val="both"/>
                    <w:rPr>
                      <w:rFonts w:ascii="Verdana" w:eastAsia="Calibri" w:hAnsi="Verdana" w:cs="Arial"/>
                      <w:color w:val="1F497D"/>
                      <w:sz w:val="20"/>
                    </w:rPr>
                  </w:pPr>
                </w:p>
                <w:p w14:paraId="3B500C01" w14:textId="77777777" w:rsidR="004140DA" w:rsidRPr="004140DA" w:rsidRDefault="004140DA" w:rsidP="004140DA">
                  <w:pPr>
                    <w:spacing w:before="60" w:after="120" w:line="240" w:lineRule="auto"/>
                    <w:jc w:val="both"/>
                    <w:rPr>
                      <w:rFonts w:ascii="Verdana" w:eastAsia="Calibri" w:hAnsi="Verdana" w:cs="Arial"/>
                      <w:color w:val="1F497D"/>
                      <w:sz w:val="20"/>
                    </w:rPr>
                  </w:pPr>
                </w:p>
                <w:p w14:paraId="08E95876" w14:textId="77777777" w:rsidR="004140DA" w:rsidRPr="004140DA" w:rsidRDefault="004140DA" w:rsidP="004140DA">
                  <w:pPr>
                    <w:spacing w:before="60" w:after="120" w:line="240" w:lineRule="auto"/>
                    <w:jc w:val="both"/>
                    <w:rPr>
                      <w:rFonts w:ascii="Verdana" w:eastAsia="Calibri" w:hAnsi="Verdana" w:cs="Arial"/>
                      <w:color w:val="1F497D"/>
                      <w:sz w:val="20"/>
                    </w:rPr>
                  </w:pPr>
                </w:p>
                <w:p w14:paraId="7AF34F07" w14:textId="77777777" w:rsidR="004140DA" w:rsidRPr="004140DA" w:rsidRDefault="004140DA" w:rsidP="004140DA">
                  <w:pPr>
                    <w:spacing w:before="60" w:after="120" w:line="240" w:lineRule="auto"/>
                    <w:jc w:val="both"/>
                    <w:rPr>
                      <w:rFonts w:ascii="Verdana" w:eastAsia="Calibri" w:hAnsi="Verdana" w:cs="Arial"/>
                      <w:color w:val="1F497D"/>
                      <w:sz w:val="20"/>
                    </w:rPr>
                  </w:pPr>
                </w:p>
                <w:p w14:paraId="632BA72B" w14:textId="77777777" w:rsidR="004140DA" w:rsidRPr="004140DA" w:rsidRDefault="004140DA" w:rsidP="004140DA">
                  <w:pPr>
                    <w:spacing w:before="60" w:after="120" w:line="240" w:lineRule="auto"/>
                    <w:jc w:val="both"/>
                    <w:rPr>
                      <w:rFonts w:ascii="Verdana" w:eastAsia="Calibri" w:hAnsi="Verdana" w:cs="Arial"/>
                      <w:color w:val="1F497D"/>
                      <w:sz w:val="20"/>
                    </w:rPr>
                  </w:pPr>
                </w:p>
                <w:p w14:paraId="1CB8FE8E" w14:textId="77777777" w:rsidR="004140DA" w:rsidRPr="004140DA" w:rsidRDefault="004140DA" w:rsidP="004140DA">
                  <w:pPr>
                    <w:spacing w:before="60" w:after="120" w:line="240" w:lineRule="auto"/>
                    <w:jc w:val="both"/>
                    <w:rPr>
                      <w:rFonts w:ascii="Verdana" w:eastAsia="Calibri" w:hAnsi="Verdana" w:cs="Arial"/>
                      <w:color w:val="1F497D"/>
                      <w:sz w:val="20"/>
                    </w:rPr>
                  </w:pPr>
                </w:p>
              </w:tc>
              <w:tc>
                <w:tcPr>
                  <w:tcW w:w="3240" w:type="dxa"/>
                  <w:tcBorders>
                    <w:top w:val="single" w:sz="4" w:space="0" w:color="auto"/>
                    <w:left w:val="single" w:sz="4" w:space="0" w:color="auto"/>
                    <w:bottom w:val="single" w:sz="4" w:space="0" w:color="auto"/>
                    <w:right w:val="single" w:sz="4" w:space="0" w:color="auto"/>
                  </w:tcBorders>
                </w:tcPr>
                <w:p w14:paraId="000A5093" w14:textId="77777777" w:rsidR="004140DA" w:rsidRPr="004140DA" w:rsidRDefault="004140DA" w:rsidP="004140DA">
                  <w:pPr>
                    <w:spacing w:before="60" w:after="120" w:line="240" w:lineRule="auto"/>
                    <w:jc w:val="both"/>
                    <w:rPr>
                      <w:rFonts w:ascii="Verdana" w:eastAsia="Calibri" w:hAnsi="Verdana" w:cs="Arial"/>
                      <w:color w:val="1F497D"/>
                      <w:sz w:val="20"/>
                    </w:rPr>
                  </w:pPr>
                </w:p>
              </w:tc>
            </w:tr>
            <w:tr w:rsidR="004140DA" w:rsidRPr="004140DA" w14:paraId="711CF777" w14:textId="77777777" w:rsidTr="008D285A">
              <w:tc>
                <w:tcPr>
                  <w:tcW w:w="2719" w:type="dxa"/>
                  <w:tcBorders>
                    <w:top w:val="single" w:sz="4" w:space="0" w:color="auto"/>
                    <w:left w:val="single" w:sz="4" w:space="0" w:color="auto"/>
                    <w:bottom w:val="single" w:sz="4" w:space="0" w:color="auto"/>
                    <w:right w:val="single" w:sz="4" w:space="0" w:color="auto"/>
                  </w:tcBorders>
                </w:tcPr>
                <w:p w14:paraId="75CA11CD" w14:textId="77777777" w:rsidR="004140DA" w:rsidRPr="004140DA" w:rsidRDefault="004140DA" w:rsidP="004140DA">
                  <w:pPr>
                    <w:spacing w:before="60" w:after="120" w:line="240" w:lineRule="auto"/>
                    <w:jc w:val="both"/>
                    <w:rPr>
                      <w:rFonts w:ascii="Verdana" w:eastAsia="Calibri" w:hAnsi="Verdana" w:cs="Arial"/>
                      <w:b/>
                      <w:color w:val="000000"/>
                      <w:sz w:val="20"/>
                    </w:rPr>
                  </w:pPr>
                </w:p>
              </w:tc>
              <w:tc>
                <w:tcPr>
                  <w:tcW w:w="3576" w:type="dxa"/>
                  <w:tcBorders>
                    <w:top w:val="single" w:sz="4" w:space="0" w:color="auto"/>
                    <w:left w:val="single" w:sz="4" w:space="0" w:color="auto"/>
                    <w:bottom w:val="single" w:sz="4" w:space="0" w:color="auto"/>
                    <w:right w:val="single" w:sz="4" w:space="0" w:color="auto"/>
                  </w:tcBorders>
                </w:tcPr>
                <w:p w14:paraId="6419E885"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50FA2AAE"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2844326C"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5B4F3193"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082DB42A"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5C6567FA"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3952CEEB" w14:textId="77777777" w:rsidR="004140DA" w:rsidRPr="004140DA" w:rsidRDefault="004140DA" w:rsidP="004140DA">
                  <w:pPr>
                    <w:spacing w:before="60" w:after="120" w:line="240" w:lineRule="auto"/>
                    <w:jc w:val="both"/>
                    <w:rPr>
                      <w:rFonts w:ascii="Verdana" w:eastAsia="Calibri" w:hAnsi="Verdana" w:cs="Arial"/>
                      <w:b/>
                      <w:color w:val="1F497D"/>
                      <w:sz w:val="20"/>
                    </w:rPr>
                  </w:pPr>
                </w:p>
              </w:tc>
              <w:tc>
                <w:tcPr>
                  <w:tcW w:w="3240" w:type="dxa"/>
                  <w:tcBorders>
                    <w:top w:val="single" w:sz="4" w:space="0" w:color="auto"/>
                    <w:left w:val="single" w:sz="4" w:space="0" w:color="auto"/>
                    <w:bottom w:val="single" w:sz="4" w:space="0" w:color="auto"/>
                    <w:right w:val="single" w:sz="4" w:space="0" w:color="auto"/>
                  </w:tcBorders>
                </w:tcPr>
                <w:p w14:paraId="38D8D2D5" w14:textId="77777777" w:rsidR="004140DA" w:rsidRPr="004140DA" w:rsidRDefault="004140DA" w:rsidP="004140DA">
                  <w:pPr>
                    <w:spacing w:before="60" w:after="120" w:line="240" w:lineRule="auto"/>
                    <w:jc w:val="both"/>
                    <w:rPr>
                      <w:rFonts w:ascii="Verdana" w:eastAsia="Calibri" w:hAnsi="Verdana" w:cs="Arial"/>
                      <w:color w:val="1F497D"/>
                      <w:sz w:val="20"/>
                    </w:rPr>
                  </w:pPr>
                </w:p>
              </w:tc>
            </w:tr>
            <w:tr w:rsidR="004140DA" w:rsidRPr="004140DA" w14:paraId="18B9A085" w14:textId="77777777" w:rsidTr="008D285A">
              <w:tc>
                <w:tcPr>
                  <w:tcW w:w="2719" w:type="dxa"/>
                  <w:tcBorders>
                    <w:top w:val="single" w:sz="4" w:space="0" w:color="auto"/>
                    <w:left w:val="single" w:sz="4" w:space="0" w:color="auto"/>
                    <w:bottom w:val="single" w:sz="4" w:space="0" w:color="auto"/>
                    <w:right w:val="single" w:sz="4" w:space="0" w:color="auto"/>
                  </w:tcBorders>
                </w:tcPr>
                <w:p w14:paraId="7F4E7202" w14:textId="77777777" w:rsidR="004140DA" w:rsidRPr="004140DA" w:rsidRDefault="004140DA" w:rsidP="004140DA">
                  <w:pPr>
                    <w:spacing w:before="60" w:after="120" w:line="240" w:lineRule="auto"/>
                    <w:jc w:val="both"/>
                    <w:rPr>
                      <w:rFonts w:ascii="Verdana" w:eastAsia="Calibri" w:hAnsi="Verdana" w:cs="Arial"/>
                      <w:b/>
                      <w:color w:val="000000"/>
                      <w:sz w:val="20"/>
                    </w:rPr>
                  </w:pPr>
                </w:p>
              </w:tc>
              <w:tc>
                <w:tcPr>
                  <w:tcW w:w="3576" w:type="dxa"/>
                  <w:tcBorders>
                    <w:top w:val="single" w:sz="4" w:space="0" w:color="auto"/>
                    <w:left w:val="single" w:sz="4" w:space="0" w:color="auto"/>
                    <w:bottom w:val="single" w:sz="4" w:space="0" w:color="auto"/>
                    <w:right w:val="single" w:sz="4" w:space="0" w:color="auto"/>
                  </w:tcBorders>
                </w:tcPr>
                <w:p w14:paraId="7F78B893"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554DD75D"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264BDD48"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4774EC78"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6BA0A536"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0CEEFEDC"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47B3E350" w14:textId="77777777" w:rsidR="004140DA" w:rsidRPr="004140DA" w:rsidRDefault="004140DA" w:rsidP="004140DA">
                  <w:pPr>
                    <w:spacing w:before="60" w:after="120" w:line="240" w:lineRule="auto"/>
                    <w:jc w:val="both"/>
                    <w:rPr>
                      <w:rFonts w:ascii="Verdana" w:eastAsia="Calibri" w:hAnsi="Verdana" w:cs="Arial"/>
                      <w:b/>
                      <w:color w:val="1F497D"/>
                      <w:sz w:val="20"/>
                    </w:rPr>
                  </w:pPr>
                </w:p>
              </w:tc>
              <w:tc>
                <w:tcPr>
                  <w:tcW w:w="3240" w:type="dxa"/>
                  <w:tcBorders>
                    <w:top w:val="single" w:sz="4" w:space="0" w:color="auto"/>
                    <w:left w:val="single" w:sz="4" w:space="0" w:color="auto"/>
                    <w:bottom w:val="single" w:sz="4" w:space="0" w:color="auto"/>
                    <w:right w:val="single" w:sz="4" w:space="0" w:color="auto"/>
                  </w:tcBorders>
                </w:tcPr>
                <w:p w14:paraId="5B24400A" w14:textId="77777777" w:rsidR="004140DA" w:rsidRPr="004140DA" w:rsidRDefault="004140DA" w:rsidP="004140DA">
                  <w:pPr>
                    <w:spacing w:before="60" w:after="120" w:line="240" w:lineRule="auto"/>
                    <w:jc w:val="both"/>
                    <w:rPr>
                      <w:rFonts w:ascii="Verdana" w:eastAsia="Calibri" w:hAnsi="Verdana" w:cs="Arial"/>
                      <w:color w:val="1F497D"/>
                      <w:sz w:val="20"/>
                    </w:rPr>
                  </w:pPr>
                </w:p>
              </w:tc>
            </w:tr>
            <w:tr w:rsidR="004140DA" w:rsidRPr="004140DA" w14:paraId="3123C70B" w14:textId="77777777" w:rsidTr="008D285A">
              <w:tc>
                <w:tcPr>
                  <w:tcW w:w="2719" w:type="dxa"/>
                  <w:tcBorders>
                    <w:top w:val="single" w:sz="4" w:space="0" w:color="auto"/>
                    <w:left w:val="single" w:sz="4" w:space="0" w:color="auto"/>
                    <w:bottom w:val="single" w:sz="4" w:space="0" w:color="auto"/>
                    <w:right w:val="single" w:sz="4" w:space="0" w:color="auto"/>
                  </w:tcBorders>
                </w:tcPr>
                <w:p w14:paraId="244FBC79" w14:textId="77777777" w:rsidR="004140DA" w:rsidRPr="004140DA" w:rsidRDefault="004140DA" w:rsidP="004140DA">
                  <w:pPr>
                    <w:spacing w:before="60" w:after="120" w:line="240" w:lineRule="auto"/>
                    <w:jc w:val="both"/>
                    <w:rPr>
                      <w:rFonts w:ascii="Verdana" w:eastAsia="Calibri" w:hAnsi="Verdana" w:cs="Arial"/>
                      <w:b/>
                      <w:color w:val="000000"/>
                      <w:sz w:val="20"/>
                    </w:rPr>
                  </w:pPr>
                </w:p>
              </w:tc>
              <w:tc>
                <w:tcPr>
                  <w:tcW w:w="3576" w:type="dxa"/>
                  <w:tcBorders>
                    <w:top w:val="single" w:sz="4" w:space="0" w:color="auto"/>
                    <w:left w:val="single" w:sz="4" w:space="0" w:color="auto"/>
                    <w:bottom w:val="single" w:sz="4" w:space="0" w:color="auto"/>
                    <w:right w:val="single" w:sz="4" w:space="0" w:color="auto"/>
                  </w:tcBorders>
                </w:tcPr>
                <w:p w14:paraId="21FE439A"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32743606"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2F495E2B"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2CAE773B"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3C20E395"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54C79A1A"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086FC286" w14:textId="77777777" w:rsidR="004140DA" w:rsidRPr="004140DA" w:rsidRDefault="004140DA" w:rsidP="004140DA">
                  <w:pPr>
                    <w:spacing w:before="60" w:after="120" w:line="240" w:lineRule="auto"/>
                    <w:jc w:val="both"/>
                    <w:rPr>
                      <w:rFonts w:ascii="Verdana" w:eastAsia="Calibri" w:hAnsi="Verdana" w:cs="Arial"/>
                      <w:b/>
                      <w:color w:val="1F497D"/>
                      <w:sz w:val="20"/>
                    </w:rPr>
                  </w:pPr>
                </w:p>
              </w:tc>
              <w:tc>
                <w:tcPr>
                  <w:tcW w:w="3240" w:type="dxa"/>
                  <w:tcBorders>
                    <w:top w:val="single" w:sz="4" w:space="0" w:color="auto"/>
                    <w:left w:val="single" w:sz="4" w:space="0" w:color="auto"/>
                    <w:bottom w:val="single" w:sz="4" w:space="0" w:color="auto"/>
                    <w:right w:val="single" w:sz="4" w:space="0" w:color="auto"/>
                  </w:tcBorders>
                </w:tcPr>
                <w:p w14:paraId="42863172" w14:textId="77777777" w:rsidR="004140DA" w:rsidRPr="004140DA" w:rsidRDefault="004140DA" w:rsidP="004140DA">
                  <w:pPr>
                    <w:spacing w:before="60" w:after="120" w:line="240" w:lineRule="auto"/>
                    <w:jc w:val="both"/>
                    <w:rPr>
                      <w:rFonts w:ascii="Verdana" w:eastAsia="Calibri" w:hAnsi="Verdana" w:cs="Arial"/>
                      <w:color w:val="1F497D"/>
                      <w:sz w:val="20"/>
                    </w:rPr>
                  </w:pPr>
                </w:p>
              </w:tc>
            </w:tr>
            <w:tr w:rsidR="004140DA" w:rsidRPr="004140DA" w14:paraId="3A774562" w14:textId="77777777" w:rsidTr="008D285A">
              <w:tc>
                <w:tcPr>
                  <w:tcW w:w="2719" w:type="dxa"/>
                  <w:tcBorders>
                    <w:top w:val="single" w:sz="4" w:space="0" w:color="auto"/>
                    <w:left w:val="single" w:sz="4" w:space="0" w:color="auto"/>
                    <w:bottom w:val="single" w:sz="4" w:space="0" w:color="auto"/>
                    <w:right w:val="single" w:sz="4" w:space="0" w:color="auto"/>
                  </w:tcBorders>
                </w:tcPr>
                <w:p w14:paraId="4497C8AA" w14:textId="77777777" w:rsidR="004140DA" w:rsidRPr="004140DA" w:rsidRDefault="004140DA" w:rsidP="004140DA">
                  <w:pPr>
                    <w:spacing w:before="60" w:after="120" w:line="240" w:lineRule="auto"/>
                    <w:jc w:val="both"/>
                    <w:rPr>
                      <w:rFonts w:ascii="Verdana" w:eastAsia="Calibri" w:hAnsi="Verdana" w:cs="Arial"/>
                      <w:b/>
                      <w:color w:val="000000"/>
                      <w:sz w:val="20"/>
                    </w:rPr>
                  </w:pPr>
                </w:p>
              </w:tc>
              <w:tc>
                <w:tcPr>
                  <w:tcW w:w="3576" w:type="dxa"/>
                  <w:tcBorders>
                    <w:top w:val="single" w:sz="4" w:space="0" w:color="auto"/>
                    <w:left w:val="single" w:sz="4" w:space="0" w:color="auto"/>
                    <w:bottom w:val="single" w:sz="4" w:space="0" w:color="auto"/>
                    <w:right w:val="single" w:sz="4" w:space="0" w:color="auto"/>
                  </w:tcBorders>
                </w:tcPr>
                <w:p w14:paraId="0DF9E92B"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4772CE11"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1A584BE7"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48649BB5"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56B650D5"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2B47F2AB" w14:textId="77777777" w:rsidR="004140DA" w:rsidRPr="004140DA" w:rsidRDefault="004140DA" w:rsidP="004140DA">
                  <w:pPr>
                    <w:spacing w:before="60" w:after="120" w:line="240" w:lineRule="auto"/>
                    <w:jc w:val="both"/>
                    <w:rPr>
                      <w:rFonts w:ascii="Verdana" w:eastAsia="Calibri" w:hAnsi="Verdana" w:cs="Arial"/>
                      <w:b/>
                      <w:color w:val="1F497D"/>
                      <w:sz w:val="20"/>
                    </w:rPr>
                  </w:pPr>
                </w:p>
                <w:p w14:paraId="02354432" w14:textId="77777777" w:rsidR="004140DA" w:rsidRPr="004140DA" w:rsidRDefault="004140DA" w:rsidP="004140DA">
                  <w:pPr>
                    <w:spacing w:before="60" w:after="120" w:line="240" w:lineRule="auto"/>
                    <w:jc w:val="both"/>
                    <w:rPr>
                      <w:rFonts w:ascii="Verdana" w:eastAsia="Calibri" w:hAnsi="Verdana" w:cs="Arial"/>
                      <w:b/>
                      <w:color w:val="1F497D"/>
                      <w:sz w:val="20"/>
                    </w:rPr>
                  </w:pPr>
                </w:p>
              </w:tc>
              <w:tc>
                <w:tcPr>
                  <w:tcW w:w="3240" w:type="dxa"/>
                  <w:tcBorders>
                    <w:top w:val="single" w:sz="4" w:space="0" w:color="auto"/>
                    <w:left w:val="single" w:sz="4" w:space="0" w:color="auto"/>
                    <w:bottom w:val="single" w:sz="4" w:space="0" w:color="auto"/>
                    <w:right w:val="single" w:sz="4" w:space="0" w:color="auto"/>
                  </w:tcBorders>
                </w:tcPr>
                <w:p w14:paraId="5085DCDF" w14:textId="77777777" w:rsidR="004140DA" w:rsidRPr="004140DA" w:rsidRDefault="004140DA" w:rsidP="004140DA">
                  <w:pPr>
                    <w:spacing w:before="60" w:after="120" w:line="240" w:lineRule="auto"/>
                    <w:jc w:val="both"/>
                    <w:rPr>
                      <w:rFonts w:ascii="Verdana" w:eastAsia="Calibri" w:hAnsi="Verdana" w:cs="Arial"/>
                      <w:color w:val="1F497D"/>
                      <w:sz w:val="20"/>
                    </w:rPr>
                  </w:pPr>
                </w:p>
              </w:tc>
            </w:tr>
          </w:tbl>
          <w:p w14:paraId="0CADA070" w14:textId="77777777" w:rsidR="004140DA" w:rsidRPr="004140DA" w:rsidRDefault="004140DA" w:rsidP="004140DA">
            <w:pPr>
              <w:spacing w:before="60" w:after="120" w:line="240" w:lineRule="auto"/>
              <w:jc w:val="both"/>
              <w:rPr>
                <w:rFonts w:ascii="Verdana" w:eastAsia="Calibri" w:hAnsi="Verdana" w:cs="Arial"/>
                <w:color w:val="000000"/>
                <w:sz w:val="20"/>
              </w:rPr>
            </w:pPr>
          </w:p>
          <w:p w14:paraId="7BF0A860" w14:textId="77777777" w:rsidR="004140DA" w:rsidRPr="004140DA" w:rsidRDefault="004140DA" w:rsidP="004140DA">
            <w:pPr>
              <w:spacing w:before="120" w:after="120" w:line="240" w:lineRule="auto"/>
              <w:jc w:val="both"/>
              <w:rPr>
                <w:rFonts w:ascii="Verdana" w:eastAsia="Calibri" w:hAnsi="Verdana" w:cs="Times New Roman"/>
                <w:sz w:val="20"/>
              </w:rPr>
            </w:pPr>
          </w:p>
        </w:tc>
      </w:tr>
    </w:tbl>
    <w:p w14:paraId="5535981A"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04190959" w14:textId="77777777" w:rsidR="004140DA" w:rsidRPr="004140DA" w:rsidRDefault="004140DA" w:rsidP="004140DA">
      <w:pPr>
        <w:spacing w:before="120" w:after="120" w:line="240" w:lineRule="auto"/>
        <w:jc w:val="both"/>
        <w:rPr>
          <w:rFonts w:ascii="Verdana" w:eastAsia="Calibri" w:hAnsi="Verdana" w:cs="Times New Roman"/>
          <w:sz w:val="20"/>
        </w:rPr>
      </w:pPr>
    </w:p>
    <w:p w14:paraId="4F883E06" w14:textId="77777777" w:rsidR="004140DA" w:rsidRPr="004140DA" w:rsidRDefault="004140DA" w:rsidP="004140DA">
      <w:pPr>
        <w:spacing w:before="120" w:after="120" w:line="240" w:lineRule="auto"/>
        <w:jc w:val="both"/>
        <w:rPr>
          <w:rFonts w:ascii="Verdana" w:eastAsia="Calibri" w:hAnsi="Verdana" w:cs="Times New Roman"/>
          <w:sz w:val="20"/>
        </w:rPr>
      </w:pPr>
    </w:p>
    <w:p w14:paraId="69968E02" w14:textId="77777777" w:rsidR="004140DA" w:rsidRDefault="004140DA">
      <w:pPr>
        <w:rPr>
          <w:rFonts w:ascii="Palatino Linotype" w:eastAsia="Times New Roman" w:hAnsi="Palatino Linotype" w:cs="Times New Roman"/>
          <w:color w:val="FFFFFF"/>
          <w:sz w:val="40"/>
          <w:szCs w:val="32"/>
          <w:shd w:val="clear" w:color="auto" w:fill="C0C0C0"/>
        </w:rPr>
      </w:pPr>
      <w:bookmarkStart w:id="4" w:name="_Toc381263330"/>
      <w:r>
        <w:rPr>
          <w:rFonts w:ascii="Palatino Linotype" w:eastAsia="Times New Roman" w:hAnsi="Palatino Linotype" w:cs="Times New Roman"/>
          <w:color w:val="FFFFFF"/>
          <w:sz w:val="40"/>
          <w:szCs w:val="32"/>
          <w:shd w:val="clear" w:color="auto" w:fill="C0C0C0"/>
        </w:rPr>
        <w:br w:type="page"/>
      </w:r>
    </w:p>
    <w:p w14:paraId="38C049D7" w14:textId="5D3F89CE"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rPr>
      </w:pPr>
      <w:r w:rsidRPr="004140DA">
        <w:rPr>
          <w:rFonts w:ascii="Palatino Linotype" w:eastAsia="Times New Roman" w:hAnsi="Palatino Linotype" w:cs="Times New Roman"/>
          <w:color w:val="FFFFFF"/>
          <w:sz w:val="40"/>
          <w:szCs w:val="32"/>
          <w:shd w:val="clear" w:color="auto" w:fill="C0C0C0"/>
        </w:rPr>
        <w:t>Formative Assessment 4: SO1 AC4</w:t>
      </w:r>
      <w:bookmarkEnd w:id="4"/>
    </w:p>
    <w:p w14:paraId="43DD98E5"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Financial Reports Published in the Organisation</w:t>
      </w:r>
    </w:p>
    <w:p w14:paraId="273F503A"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4140DA" w:rsidRPr="004140DA" w14:paraId="057CE08C" w14:textId="77777777" w:rsidTr="008D285A">
        <w:tc>
          <w:tcPr>
            <w:tcW w:w="9828" w:type="dxa"/>
          </w:tcPr>
          <w:p w14:paraId="42F57C0A" w14:textId="77777777" w:rsidR="004140DA" w:rsidRPr="004140DA" w:rsidRDefault="004140DA" w:rsidP="004140DA">
            <w:pPr>
              <w:spacing w:before="60" w:after="120" w:line="240" w:lineRule="auto"/>
              <w:jc w:val="both"/>
              <w:rPr>
                <w:rFonts w:ascii="Verdana" w:eastAsia="Calibri" w:hAnsi="Verdana" w:cs="Arial"/>
                <w:color w:val="000000"/>
                <w:sz w:val="20"/>
              </w:rPr>
            </w:pPr>
            <w:r w:rsidRPr="004140DA">
              <w:rPr>
                <w:rFonts w:ascii="Verdana" w:eastAsia="Calibri" w:hAnsi="Verdana" w:cs="Arial"/>
                <w:color w:val="000000"/>
                <w:sz w:val="20"/>
              </w:rPr>
              <w:t>Explain the following financial reports published by the organisation and give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6563"/>
            </w:tblGrid>
            <w:tr w:rsidR="004140DA" w:rsidRPr="004140DA" w14:paraId="5139369C" w14:textId="77777777" w:rsidTr="008D285A">
              <w:tc>
                <w:tcPr>
                  <w:tcW w:w="2972" w:type="dxa"/>
                  <w:tcBorders>
                    <w:top w:val="single" w:sz="4" w:space="0" w:color="auto"/>
                    <w:left w:val="single" w:sz="4" w:space="0" w:color="auto"/>
                    <w:bottom w:val="single" w:sz="4" w:space="0" w:color="auto"/>
                    <w:right w:val="single" w:sz="4" w:space="0" w:color="auto"/>
                  </w:tcBorders>
                  <w:shd w:val="clear" w:color="auto" w:fill="B6DDE8"/>
                </w:tcPr>
                <w:p w14:paraId="5EA46399" w14:textId="77777777" w:rsidR="004140DA" w:rsidRPr="004140DA" w:rsidRDefault="004140DA" w:rsidP="004140DA">
                  <w:pPr>
                    <w:spacing w:before="120" w:after="120" w:line="240" w:lineRule="auto"/>
                    <w:jc w:val="both"/>
                    <w:rPr>
                      <w:rFonts w:ascii="Verdana" w:eastAsia="Calibri" w:hAnsi="Verdana" w:cs="Arial"/>
                      <w:b/>
                      <w:color w:val="000000"/>
                      <w:sz w:val="20"/>
                    </w:rPr>
                  </w:pPr>
                  <w:r w:rsidRPr="004140DA">
                    <w:rPr>
                      <w:rFonts w:ascii="Verdana" w:eastAsia="Calibri" w:hAnsi="Verdana" w:cs="Arial"/>
                      <w:b/>
                      <w:color w:val="000000"/>
                      <w:sz w:val="20"/>
                    </w:rPr>
                    <w:t>Financial Report</w:t>
                  </w:r>
                </w:p>
              </w:tc>
              <w:tc>
                <w:tcPr>
                  <w:tcW w:w="6563" w:type="dxa"/>
                  <w:tcBorders>
                    <w:top w:val="single" w:sz="4" w:space="0" w:color="auto"/>
                    <w:left w:val="single" w:sz="4" w:space="0" w:color="auto"/>
                    <w:bottom w:val="single" w:sz="4" w:space="0" w:color="auto"/>
                    <w:right w:val="single" w:sz="4" w:space="0" w:color="auto"/>
                  </w:tcBorders>
                  <w:shd w:val="clear" w:color="auto" w:fill="B6DDE8"/>
                </w:tcPr>
                <w:p w14:paraId="638DC7DC" w14:textId="77777777" w:rsidR="004140DA" w:rsidRPr="004140DA" w:rsidRDefault="004140DA" w:rsidP="004140DA">
                  <w:pPr>
                    <w:spacing w:before="120" w:after="120" w:line="240" w:lineRule="auto"/>
                    <w:jc w:val="both"/>
                    <w:rPr>
                      <w:rFonts w:ascii="Verdana" w:eastAsia="Calibri" w:hAnsi="Verdana" w:cs="Arial"/>
                      <w:b/>
                      <w:sz w:val="20"/>
                    </w:rPr>
                  </w:pPr>
                  <w:r w:rsidRPr="004140DA">
                    <w:rPr>
                      <w:rFonts w:ascii="Verdana" w:eastAsia="Calibri" w:hAnsi="Verdana" w:cs="Arial"/>
                      <w:b/>
                      <w:sz w:val="20"/>
                    </w:rPr>
                    <w:t>Explanation and example</w:t>
                  </w:r>
                </w:p>
              </w:tc>
            </w:tr>
            <w:tr w:rsidR="004140DA" w:rsidRPr="004140DA" w14:paraId="4CECB7E8" w14:textId="77777777" w:rsidTr="008D285A">
              <w:tc>
                <w:tcPr>
                  <w:tcW w:w="2972" w:type="dxa"/>
                  <w:tcBorders>
                    <w:top w:val="single" w:sz="4" w:space="0" w:color="auto"/>
                    <w:left w:val="single" w:sz="4" w:space="0" w:color="auto"/>
                    <w:bottom w:val="single" w:sz="4" w:space="0" w:color="auto"/>
                    <w:right w:val="single" w:sz="4" w:space="0" w:color="auto"/>
                  </w:tcBorders>
                </w:tcPr>
                <w:p w14:paraId="1AF0E9E6" w14:textId="77777777" w:rsidR="004140DA" w:rsidRPr="004140DA" w:rsidRDefault="004140DA" w:rsidP="004140DA">
                  <w:pPr>
                    <w:spacing w:before="120" w:after="120" w:line="240" w:lineRule="auto"/>
                    <w:rPr>
                      <w:rFonts w:ascii="Verdana" w:eastAsia="Calibri" w:hAnsi="Verdana" w:cs="Arial"/>
                      <w:b/>
                      <w:color w:val="000000"/>
                      <w:sz w:val="20"/>
                    </w:rPr>
                  </w:pPr>
                  <w:r w:rsidRPr="004140DA">
                    <w:rPr>
                      <w:rFonts w:ascii="Verdana" w:eastAsia="Calibri" w:hAnsi="Verdana" w:cs="Arial"/>
                      <w:b/>
                      <w:color w:val="000000"/>
                      <w:sz w:val="20"/>
                    </w:rPr>
                    <w:t>Audit reports</w:t>
                  </w:r>
                </w:p>
              </w:tc>
              <w:tc>
                <w:tcPr>
                  <w:tcW w:w="6563" w:type="dxa"/>
                  <w:tcBorders>
                    <w:top w:val="single" w:sz="4" w:space="0" w:color="auto"/>
                    <w:left w:val="single" w:sz="4" w:space="0" w:color="auto"/>
                    <w:bottom w:val="single" w:sz="4" w:space="0" w:color="auto"/>
                    <w:right w:val="single" w:sz="4" w:space="0" w:color="auto"/>
                  </w:tcBorders>
                </w:tcPr>
                <w:p w14:paraId="2749CD43"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5554395D"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1B297D34"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21B4F442"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360B3C94"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681FC0DF"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25371350" w14:textId="77777777" w:rsidR="004140DA" w:rsidRPr="004140DA" w:rsidRDefault="004140DA" w:rsidP="004140DA">
                  <w:pPr>
                    <w:spacing w:before="120" w:after="120" w:line="240" w:lineRule="auto"/>
                    <w:jc w:val="both"/>
                    <w:rPr>
                      <w:rFonts w:ascii="Verdana" w:eastAsia="Calibri" w:hAnsi="Verdana" w:cs="Arial"/>
                      <w:b/>
                      <w:color w:val="1F497D"/>
                      <w:sz w:val="20"/>
                    </w:rPr>
                  </w:pPr>
                </w:p>
              </w:tc>
            </w:tr>
            <w:tr w:rsidR="004140DA" w:rsidRPr="004140DA" w14:paraId="258DF0D8" w14:textId="77777777" w:rsidTr="008D285A">
              <w:tc>
                <w:tcPr>
                  <w:tcW w:w="2972" w:type="dxa"/>
                  <w:tcBorders>
                    <w:top w:val="single" w:sz="4" w:space="0" w:color="auto"/>
                    <w:left w:val="single" w:sz="4" w:space="0" w:color="auto"/>
                    <w:bottom w:val="single" w:sz="4" w:space="0" w:color="auto"/>
                    <w:right w:val="single" w:sz="4" w:space="0" w:color="auto"/>
                  </w:tcBorders>
                </w:tcPr>
                <w:p w14:paraId="305822F0" w14:textId="77777777" w:rsidR="004140DA" w:rsidRPr="004140DA" w:rsidRDefault="004140DA" w:rsidP="004140DA">
                  <w:pPr>
                    <w:spacing w:before="120" w:after="120" w:line="240" w:lineRule="auto"/>
                    <w:rPr>
                      <w:rFonts w:ascii="Verdana" w:eastAsia="Calibri" w:hAnsi="Verdana" w:cs="Arial"/>
                      <w:b/>
                      <w:color w:val="000000"/>
                      <w:sz w:val="20"/>
                    </w:rPr>
                  </w:pPr>
                  <w:r w:rsidRPr="004140DA">
                    <w:rPr>
                      <w:rFonts w:ascii="Verdana" w:eastAsia="Calibri" w:hAnsi="Verdana" w:cs="Arial"/>
                      <w:b/>
                      <w:color w:val="000000"/>
                      <w:sz w:val="20"/>
                    </w:rPr>
                    <w:t>Statement of Comprehensive Income (Income Statement)</w:t>
                  </w:r>
                </w:p>
              </w:tc>
              <w:tc>
                <w:tcPr>
                  <w:tcW w:w="6563" w:type="dxa"/>
                  <w:tcBorders>
                    <w:top w:val="single" w:sz="4" w:space="0" w:color="auto"/>
                    <w:left w:val="single" w:sz="4" w:space="0" w:color="auto"/>
                    <w:bottom w:val="single" w:sz="4" w:space="0" w:color="auto"/>
                    <w:right w:val="single" w:sz="4" w:space="0" w:color="auto"/>
                  </w:tcBorders>
                </w:tcPr>
                <w:p w14:paraId="40411AFE"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1CB558E5"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741FFBC4"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0A0A7F59"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4FC43799"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3595C040"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4CFD1EA8" w14:textId="77777777" w:rsidR="004140DA" w:rsidRPr="004140DA" w:rsidRDefault="004140DA" w:rsidP="004140DA">
                  <w:pPr>
                    <w:spacing w:before="120" w:after="120" w:line="240" w:lineRule="auto"/>
                    <w:jc w:val="both"/>
                    <w:rPr>
                      <w:rFonts w:ascii="Verdana" w:eastAsia="Calibri" w:hAnsi="Verdana" w:cs="Arial"/>
                      <w:b/>
                      <w:color w:val="1F497D"/>
                      <w:sz w:val="20"/>
                    </w:rPr>
                  </w:pPr>
                </w:p>
              </w:tc>
            </w:tr>
            <w:tr w:rsidR="004140DA" w:rsidRPr="004140DA" w14:paraId="0DF28EB2" w14:textId="77777777" w:rsidTr="008D285A">
              <w:tc>
                <w:tcPr>
                  <w:tcW w:w="2972" w:type="dxa"/>
                  <w:tcBorders>
                    <w:top w:val="single" w:sz="4" w:space="0" w:color="auto"/>
                    <w:left w:val="single" w:sz="4" w:space="0" w:color="auto"/>
                    <w:bottom w:val="single" w:sz="4" w:space="0" w:color="auto"/>
                    <w:right w:val="single" w:sz="4" w:space="0" w:color="auto"/>
                  </w:tcBorders>
                </w:tcPr>
                <w:p w14:paraId="515D51D4" w14:textId="77777777" w:rsidR="004140DA" w:rsidRPr="004140DA" w:rsidRDefault="004140DA" w:rsidP="004140DA">
                  <w:pPr>
                    <w:spacing w:before="120" w:after="120" w:line="240" w:lineRule="auto"/>
                    <w:rPr>
                      <w:rFonts w:ascii="Verdana" w:eastAsia="Calibri" w:hAnsi="Verdana" w:cs="Arial"/>
                      <w:b/>
                      <w:color w:val="000000"/>
                      <w:sz w:val="20"/>
                    </w:rPr>
                  </w:pPr>
                  <w:r w:rsidRPr="004140DA">
                    <w:rPr>
                      <w:rFonts w:ascii="Verdana" w:eastAsia="Calibri" w:hAnsi="Verdana" w:cs="Arial"/>
                      <w:b/>
                      <w:color w:val="000000"/>
                      <w:sz w:val="20"/>
                    </w:rPr>
                    <w:t>Statement of Cash Flows</w:t>
                  </w:r>
                </w:p>
              </w:tc>
              <w:tc>
                <w:tcPr>
                  <w:tcW w:w="6563" w:type="dxa"/>
                  <w:tcBorders>
                    <w:top w:val="single" w:sz="4" w:space="0" w:color="auto"/>
                    <w:left w:val="single" w:sz="4" w:space="0" w:color="auto"/>
                    <w:bottom w:val="single" w:sz="4" w:space="0" w:color="auto"/>
                    <w:right w:val="single" w:sz="4" w:space="0" w:color="auto"/>
                  </w:tcBorders>
                </w:tcPr>
                <w:p w14:paraId="0419172C"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519AAEB4"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362D0050"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7771DD7E"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664B2235"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6B6C39C5"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31F137B3" w14:textId="77777777" w:rsidR="004140DA" w:rsidRPr="004140DA" w:rsidRDefault="004140DA" w:rsidP="004140DA">
                  <w:pPr>
                    <w:spacing w:before="120" w:after="120" w:line="240" w:lineRule="auto"/>
                    <w:jc w:val="both"/>
                    <w:rPr>
                      <w:rFonts w:ascii="Verdana" w:eastAsia="Calibri" w:hAnsi="Verdana" w:cs="Arial"/>
                      <w:b/>
                      <w:color w:val="1F497D"/>
                      <w:sz w:val="20"/>
                    </w:rPr>
                  </w:pPr>
                </w:p>
              </w:tc>
            </w:tr>
            <w:tr w:rsidR="004140DA" w:rsidRPr="004140DA" w14:paraId="7A1A2639" w14:textId="77777777" w:rsidTr="008D285A">
              <w:tc>
                <w:tcPr>
                  <w:tcW w:w="2972" w:type="dxa"/>
                  <w:tcBorders>
                    <w:top w:val="single" w:sz="4" w:space="0" w:color="auto"/>
                    <w:left w:val="single" w:sz="4" w:space="0" w:color="auto"/>
                    <w:bottom w:val="single" w:sz="4" w:space="0" w:color="auto"/>
                    <w:right w:val="single" w:sz="4" w:space="0" w:color="auto"/>
                  </w:tcBorders>
                </w:tcPr>
                <w:p w14:paraId="2D58ECC6" w14:textId="77777777" w:rsidR="004140DA" w:rsidRPr="004140DA" w:rsidRDefault="004140DA" w:rsidP="004140DA">
                  <w:pPr>
                    <w:spacing w:before="120" w:after="120" w:line="240" w:lineRule="auto"/>
                    <w:rPr>
                      <w:rFonts w:ascii="Verdana" w:eastAsia="Calibri" w:hAnsi="Verdana" w:cs="Arial"/>
                      <w:b/>
                      <w:color w:val="000000"/>
                      <w:sz w:val="20"/>
                    </w:rPr>
                  </w:pPr>
                  <w:r w:rsidRPr="004140DA">
                    <w:rPr>
                      <w:rFonts w:ascii="Verdana" w:eastAsia="Calibri" w:hAnsi="Verdana" w:cs="Arial"/>
                      <w:b/>
                      <w:color w:val="000000"/>
                      <w:sz w:val="20"/>
                    </w:rPr>
                    <w:t>Statement of Financial Position (balance sheet)</w:t>
                  </w:r>
                </w:p>
              </w:tc>
              <w:tc>
                <w:tcPr>
                  <w:tcW w:w="6563" w:type="dxa"/>
                  <w:tcBorders>
                    <w:top w:val="single" w:sz="4" w:space="0" w:color="auto"/>
                    <w:left w:val="single" w:sz="4" w:space="0" w:color="auto"/>
                    <w:bottom w:val="single" w:sz="4" w:space="0" w:color="auto"/>
                    <w:right w:val="single" w:sz="4" w:space="0" w:color="auto"/>
                  </w:tcBorders>
                </w:tcPr>
                <w:p w14:paraId="478044EA"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1EE0AECF"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2C9F00F5"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6AF494F6"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44039907"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59127E87"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358CEAD8" w14:textId="77777777" w:rsidR="004140DA" w:rsidRPr="004140DA" w:rsidRDefault="004140DA" w:rsidP="004140DA">
                  <w:pPr>
                    <w:spacing w:before="120" w:after="120" w:line="240" w:lineRule="auto"/>
                    <w:jc w:val="both"/>
                    <w:rPr>
                      <w:rFonts w:ascii="Verdana" w:eastAsia="Calibri" w:hAnsi="Verdana" w:cs="Arial"/>
                      <w:b/>
                      <w:color w:val="1F497D"/>
                      <w:sz w:val="20"/>
                    </w:rPr>
                  </w:pPr>
                </w:p>
              </w:tc>
            </w:tr>
          </w:tbl>
          <w:p w14:paraId="58395D07" w14:textId="77777777" w:rsidR="004140DA" w:rsidRPr="004140DA" w:rsidRDefault="004140DA" w:rsidP="004140DA">
            <w:pPr>
              <w:spacing w:before="120" w:after="120" w:line="240" w:lineRule="auto"/>
              <w:jc w:val="both"/>
              <w:rPr>
                <w:rFonts w:ascii="Verdana" w:eastAsia="Calibri" w:hAnsi="Verdana" w:cs="Times New Roman"/>
                <w:sz w:val="20"/>
              </w:rPr>
            </w:pPr>
          </w:p>
          <w:p w14:paraId="2BB2CD5B" w14:textId="77777777" w:rsidR="004140DA" w:rsidRPr="004140DA" w:rsidRDefault="004140DA" w:rsidP="004140DA">
            <w:pPr>
              <w:spacing w:before="120" w:after="120" w:line="240" w:lineRule="auto"/>
              <w:jc w:val="both"/>
              <w:rPr>
                <w:rFonts w:ascii="Verdana" w:eastAsia="Calibri" w:hAnsi="Verdana" w:cs="Times New Roman"/>
                <w:sz w:val="20"/>
              </w:rPr>
            </w:pPr>
          </w:p>
        </w:tc>
      </w:tr>
    </w:tbl>
    <w:p w14:paraId="22BF0F16"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16B289A0" w14:textId="77777777" w:rsidR="004140DA" w:rsidRPr="004140DA" w:rsidRDefault="004140DA" w:rsidP="004140DA">
      <w:pPr>
        <w:spacing w:before="120" w:after="120" w:line="240" w:lineRule="auto"/>
        <w:jc w:val="both"/>
        <w:rPr>
          <w:rFonts w:ascii="Verdana" w:eastAsia="Calibri" w:hAnsi="Verdana" w:cs="Times New Roman"/>
          <w:sz w:val="20"/>
        </w:rPr>
      </w:pPr>
    </w:p>
    <w:p w14:paraId="5A566F4D" w14:textId="77777777" w:rsidR="004140DA" w:rsidRPr="004140DA" w:rsidRDefault="004140DA" w:rsidP="004140DA">
      <w:pPr>
        <w:spacing w:before="120" w:after="120" w:line="240" w:lineRule="auto"/>
        <w:jc w:val="both"/>
        <w:rPr>
          <w:rFonts w:ascii="Verdana" w:eastAsia="Calibri" w:hAnsi="Verdana" w:cs="Times New Roman"/>
          <w:sz w:val="20"/>
        </w:rPr>
      </w:pPr>
    </w:p>
    <w:p w14:paraId="40F8D54F" w14:textId="77777777"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rPr>
      </w:pPr>
      <w:bookmarkStart w:id="5" w:name="_Toc381263331"/>
      <w:r w:rsidRPr="004140DA">
        <w:rPr>
          <w:rFonts w:ascii="Palatino Linotype" w:eastAsia="Times New Roman" w:hAnsi="Palatino Linotype" w:cs="Times New Roman"/>
          <w:color w:val="FFFFFF"/>
          <w:sz w:val="40"/>
          <w:szCs w:val="32"/>
          <w:shd w:val="clear" w:color="auto" w:fill="C0C0C0"/>
        </w:rPr>
        <w:t>Formative Assessment 5: SO2 AC1</w:t>
      </w:r>
      <w:bookmarkEnd w:id="5"/>
    </w:p>
    <w:p w14:paraId="251C069A"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Analyse Financial Statements</w:t>
      </w:r>
    </w:p>
    <w:p w14:paraId="3F35FFB0"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4140DA" w:rsidRPr="004140DA" w14:paraId="410B6E26" w14:textId="77777777" w:rsidTr="008D285A">
        <w:tc>
          <w:tcPr>
            <w:tcW w:w="9828" w:type="dxa"/>
          </w:tcPr>
          <w:p w14:paraId="159ED031" w14:textId="77777777" w:rsidR="004140DA" w:rsidRPr="004140DA" w:rsidRDefault="004140DA" w:rsidP="004140DA">
            <w:pPr>
              <w:numPr>
                <w:ilvl w:val="1"/>
                <w:numId w:val="16"/>
              </w:numPr>
              <w:spacing w:before="80" w:after="0" w:line="240" w:lineRule="auto"/>
              <w:jc w:val="both"/>
              <w:rPr>
                <w:rFonts w:ascii="Verdana" w:eastAsia="Times New Roman" w:hAnsi="Verdana" w:cs="Arial"/>
              </w:rPr>
            </w:pPr>
            <w:r w:rsidRPr="004140DA">
              <w:rPr>
                <w:rFonts w:ascii="Verdana" w:eastAsia="Times New Roman" w:hAnsi="Verdana" w:cs="Arial"/>
                <w:color w:val="000000"/>
              </w:rPr>
              <w:t>Study the flowchart in 2.1 in your Learner Guide and then fill in the table below by answering the questions posed in relation to your business unit/ section/ division:</w:t>
            </w:r>
          </w:p>
          <w:p w14:paraId="08A5A5B2" w14:textId="77777777" w:rsidR="004140DA" w:rsidRPr="004140DA" w:rsidRDefault="004140DA" w:rsidP="004140DA">
            <w:pPr>
              <w:spacing w:before="80" w:after="80" w:line="240" w:lineRule="auto"/>
              <w:ind w:left="720" w:hanging="720"/>
              <w:jc w:val="both"/>
              <w:rPr>
                <w:rFonts w:ascii="Verdana" w:eastAsia="Times New Roman"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996"/>
            </w:tblGrid>
            <w:tr w:rsidR="004140DA" w:rsidRPr="004140DA" w14:paraId="7CAD482B" w14:textId="77777777" w:rsidTr="008D285A">
              <w:tc>
                <w:tcPr>
                  <w:tcW w:w="3539" w:type="dxa"/>
                  <w:tcBorders>
                    <w:top w:val="single" w:sz="4" w:space="0" w:color="auto"/>
                    <w:left w:val="single" w:sz="4" w:space="0" w:color="auto"/>
                    <w:bottom w:val="single" w:sz="4" w:space="0" w:color="auto"/>
                    <w:right w:val="single" w:sz="4" w:space="0" w:color="auto"/>
                  </w:tcBorders>
                </w:tcPr>
                <w:p w14:paraId="55D2527D" w14:textId="77777777" w:rsidR="004140DA" w:rsidRPr="004140DA" w:rsidRDefault="004140DA" w:rsidP="004140DA">
                  <w:pPr>
                    <w:spacing w:before="80" w:after="80" w:line="240" w:lineRule="auto"/>
                    <w:jc w:val="both"/>
                    <w:rPr>
                      <w:rFonts w:ascii="Verdana" w:eastAsia="Times New Roman" w:hAnsi="Verdana" w:cs="Arial"/>
                      <w:b/>
                    </w:rPr>
                  </w:pPr>
                  <w:r w:rsidRPr="004140DA">
                    <w:rPr>
                      <w:rFonts w:ascii="Verdana" w:eastAsia="Times New Roman" w:hAnsi="Verdana" w:cs="Arial"/>
                      <w:b/>
                    </w:rPr>
                    <w:t>Steps in financial analysis</w:t>
                  </w:r>
                </w:p>
              </w:tc>
              <w:tc>
                <w:tcPr>
                  <w:tcW w:w="5996" w:type="dxa"/>
                  <w:tcBorders>
                    <w:top w:val="single" w:sz="4" w:space="0" w:color="auto"/>
                    <w:left w:val="single" w:sz="4" w:space="0" w:color="auto"/>
                    <w:bottom w:val="single" w:sz="4" w:space="0" w:color="auto"/>
                    <w:right w:val="single" w:sz="4" w:space="0" w:color="auto"/>
                  </w:tcBorders>
                </w:tcPr>
                <w:p w14:paraId="00B3616D" w14:textId="77777777" w:rsidR="004140DA" w:rsidRPr="004140DA" w:rsidRDefault="004140DA" w:rsidP="004140DA">
                  <w:pPr>
                    <w:spacing w:before="80" w:after="80" w:line="240" w:lineRule="auto"/>
                    <w:jc w:val="both"/>
                    <w:rPr>
                      <w:rFonts w:ascii="Verdana" w:eastAsia="Times New Roman" w:hAnsi="Verdana" w:cs="Arial"/>
                      <w:b/>
                    </w:rPr>
                  </w:pPr>
                </w:p>
              </w:tc>
            </w:tr>
            <w:tr w:rsidR="004140DA" w:rsidRPr="004140DA" w14:paraId="1B010AAB" w14:textId="77777777" w:rsidTr="008D285A">
              <w:tc>
                <w:tcPr>
                  <w:tcW w:w="3539" w:type="dxa"/>
                  <w:tcBorders>
                    <w:top w:val="single" w:sz="4" w:space="0" w:color="auto"/>
                    <w:left w:val="single" w:sz="4" w:space="0" w:color="auto"/>
                    <w:bottom w:val="single" w:sz="4" w:space="0" w:color="auto"/>
                    <w:right w:val="single" w:sz="4" w:space="0" w:color="auto"/>
                  </w:tcBorders>
                </w:tcPr>
                <w:p w14:paraId="1EB694F5" w14:textId="77777777" w:rsidR="004140DA" w:rsidRPr="004140DA" w:rsidRDefault="004140DA" w:rsidP="004140DA">
                  <w:pPr>
                    <w:spacing w:before="80" w:after="80" w:line="240" w:lineRule="auto"/>
                    <w:rPr>
                      <w:rFonts w:ascii="Verdana" w:eastAsia="Times New Roman" w:hAnsi="Verdana" w:cs="Arial"/>
                    </w:rPr>
                  </w:pPr>
                  <w:r w:rsidRPr="004140DA">
                    <w:rPr>
                      <w:rFonts w:ascii="Verdana" w:eastAsia="Times New Roman" w:hAnsi="Verdana" w:cs="Arial"/>
                      <w:b/>
                    </w:rPr>
                    <w:t>Select (</w:t>
                  </w:r>
                  <w:r w:rsidRPr="004140DA">
                    <w:rPr>
                      <w:rFonts w:ascii="Verdana" w:eastAsia="Times New Roman" w:hAnsi="Verdana" w:cs="Arial"/>
                    </w:rPr>
                    <w:t>What is the purpose of the financial analysis?)</w:t>
                  </w:r>
                </w:p>
                <w:p w14:paraId="5D7D3945" w14:textId="77777777" w:rsidR="004140DA" w:rsidRPr="004140DA" w:rsidRDefault="004140DA" w:rsidP="004140DA">
                  <w:pPr>
                    <w:spacing w:before="80" w:after="80" w:line="240" w:lineRule="auto"/>
                    <w:rPr>
                      <w:rFonts w:ascii="Verdana" w:eastAsia="Times New Roman" w:hAnsi="Verdana" w:cs="Arial"/>
                      <w:b/>
                    </w:rPr>
                  </w:pPr>
                </w:p>
                <w:p w14:paraId="280AE3BC" w14:textId="77777777" w:rsidR="004140DA" w:rsidRPr="004140DA" w:rsidRDefault="004140DA" w:rsidP="004140DA">
                  <w:pPr>
                    <w:spacing w:before="80" w:after="80" w:line="240" w:lineRule="auto"/>
                    <w:rPr>
                      <w:rFonts w:ascii="Verdana" w:eastAsia="Times New Roman" w:hAnsi="Verdana" w:cs="Arial"/>
                      <w:b/>
                    </w:rPr>
                  </w:pPr>
                </w:p>
              </w:tc>
              <w:tc>
                <w:tcPr>
                  <w:tcW w:w="5996" w:type="dxa"/>
                  <w:tcBorders>
                    <w:top w:val="single" w:sz="4" w:space="0" w:color="auto"/>
                    <w:left w:val="single" w:sz="4" w:space="0" w:color="auto"/>
                    <w:bottom w:val="single" w:sz="4" w:space="0" w:color="auto"/>
                    <w:right w:val="single" w:sz="4" w:space="0" w:color="auto"/>
                  </w:tcBorders>
                </w:tcPr>
                <w:p w14:paraId="44CF6AB4" w14:textId="77777777" w:rsidR="004140DA" w:rsidRPr="004140DA" w:rsidRDefault="004140DA" w:rsidP="004140DA">
                  <w:pPr>
                    <w:spacing w:before="80" w:after="80" w:line="240" w:lineRule="auto"/>
                    <w:jc w:val="both"/>
                    <w:rPr>
                      <w:rFonts w:ascii="Verdana" w:eastAsia="Times New Roman" w:hAnsi="Verdana" w:cs="Arial"/>
                      <w:b/>
                      <w:color w:val="1F497D"/>
                    </w:rPr>
                  </w:pPr>
                </w:p>
                <w:p w14:paraId="643D5933" w14:textId="77777777" w:rsidR="004140DA" w:rsidRPr="004140DA" w:rsidRDefault="004140DA" w:rsidP="004140DA">
                  <w:pPr>
                    <w:spacing w:before="80" w:after="80" w:line="240" w:lineRule="auto"/>
                    <w:jc w:val="both"/>
                    <w:rPr>
                      <w:rFonts w:ascii="Verdana" w:eastAsia="Times New Roman" w:hAnsi="Verdana" w:cs="Arial"/>
                      <w:b/>
                      <w:color w:val="1F497D"/>
                    </w:rPr>
                  </w:pPr>
                </w:p>
                <w:p w14:paraId="2093E341" w14:textId="77777777" w:rsidR="004140DA" w:rsidRPr="004140DA" w:rsidRDefault="004140DA" w:rsidP="004140DA">
                  <w:pPr>
                    <w:spacing w:before="80" w:after="80" w:line="240" w:lineRule="auto"/>
                    <w:jc w:val="both"/>
                    <w:rPr>
                      <w:rFonts w:ascii="Verdana" w:eastAsia="Times New Roman" w:hAnsi="Verdana" w:cs="Arial"/>
                      <w:b/>
                      <w:color w:val="1F497D"/>
                    </w:rPr>
                  </w:pPr>
                </w:p>
                <w:p w14:paraId="6481F367" w14:textId="77777777" w:rsidR="004140DA" w:rsidRPr="004140DA" w:rsidRDefault="004140DA" w:rsidP="004140DA">
                  <w:pPr>
                    <w:spacing w:before="80" w:after="80" w:line="240" w:lineRule="auto"/>
                    <w:jc w:val="both"/>
                    <w:rPr>
                      <w:rFonts w:ascii="Verdana" w:eastAsia="Times New Roman" w:hAnsi="Verdana" w:cs="Arial"/>
                      <w:b/>
                      <w:color w:val="1F497D"/>
                    </w:rPr>
                  </w:pPr>
                </w:p>
                <w:p w14:paraId="6863987F" w14:textId="77777777" w:rsidR="004140DA" w:rsidRPr="004140DA" w:rsidRDefault="004140DA" w:rsidP="004140DA">
                  <w:pPr>
                    <w:spacing w:before="80" w:after="80" w:line="240" w:lineRule="auto"/>
                    <w:jc w:val="both"/>
                    <w:rPr>
                      <w:rFonts w:ascii="Verdana" w:eastAsia="Times New Roman" w:hAnsi="Verdana" w:cs="Arial"/>
                      <w:b/>
                      <w:color w:val="1F497D"/>
                    </w:rPr>
                  </w:pPr>
                </w:p>
                <w:p w14:paraId="4FDE376C" w14:textId="77777777" w:rsidR="004140DA" w:rsidRPr="004140DA" w:rsidRDefault="004140DA" w:rsidP="004140DA">
                  <w:pPr>
                    <w:spacing w:before="80" w:after="80" w:line="240" w:lineRule="auto"/>
                    <w:jc w:val="both"/>
                    <w:rPr>
                      <w:rFonts w:ascii="Verdana" w:eastAsia="Times New Roman" w:hAnsi="Verdana" w:cs="Arial"/>
                      <w:b/>
                      <w:color w:val="1F497D"/>
                    </w:rPr>
                  </w:pPr>
                </w:p>
              </w:tc>
            </w:tr>
            <w:tr w:rsidR="004140DA" w:rsidRPr="004140DA" w14:paraId="270A55C9" w14:textId="77777777" w:rsidTr="008D285A">
              <w:tc>
                <w:tcPr>
                  <w:tcW w:w="3539" w:type="dxa"/>
                  <w:tcBorders>
                    <w:top w:val="single" w:sz="4" w:space="0" w:color="auto"/>
                    <w:left w:val="single" w:sz="4" w:space="0" w:color="auto"/>
                    <w:bottom w:val="single" w:sz="4" w:space="0" w:color="auto"/>
                    <w:right w:val="single" w:sz="4" w:space="0" w:color="auto"/>
                  </w:tcBorders>
                </w:tcPr>
                <w:p w14:paraId="12031332" w14:textId="77777777" w:rsidR="004140DA" w:rsidRPr="004140DA" w:rsidRDefault="004140DA" w:rsidP="004140DA">
                  <w:pPr>
                    <w:spacing w:before="80" w:after="80" w:line="240" w:lineRule="auto"/>
                    <w:rPr>
                      <w:rFonts w:ascii="Verdana" w:eastAsia="Times New Roman" w:hAnsi="Verdana" w:cs="Arial"/>
                    </w:rPr>
                  </w:pPr>
                  <w:r w:rsidRPr="004140DA">
                    <w:rPr>
                      <w:rFonts w:ascii="Verdana" w:eastAsia="Times New Roman" w:hAnsi="Verdana" w:cs="Arial"/>
                      <w:b/>
                    </w:rPr>
                    <w:t xml:space="preserve">Compare </w:t>
                  </w:r>
                  <w:r w:rsidRPr="004140DA">
                    <w:rPr>
                      <w:rFonts w:ascii="Verdana" w:eastAsia="Times New Roman" w:hAnsi="Verdana" w:cs="Arial"/>
                    </w:rPr>
                    <w:t>(With whom or what?)</w:t>
                  </w:r>
                </w:p>
                <w:p w14:paraId="1B042D2C" w14:textId="77777777" w:rsidR="004140DA" w:rsidRPr="004140DA" w:rsidRDefault="004140DA" w:rsidP="004140DA">
                  <w:pPr>
                    <w:spacing w:before="80" w:after="80" w:line="240" w:lineRule="auto"/>
                    <w:rPr>
                      <w:rFonts w:ascii="Verdana" w:eastAsia="Times New Roman" w:hAnsi="Verdana" w:cs="Arial"/>
                    </w:rPr>
                  </w:pPr>
                </w:p>
                <w:p w14:paraId="0A45B9D1" w14:textId="77777777" w:rsidR="004140DA" w:rsidRPr="004140DA" w:rsidRDefault="004140DA" w:rsidP="004140DA">
                  <w:pPr>
                    <w:spacing w:before="80" w:after="80" w:line="240" w:lineRule="auto"/>
                    <w:rPr>
                      <w:rFonts w:ascii="Verdana" w:eastAsia="Times New Roman" w:hAnsi="Verdana" w:cs="Arial"/>
                    </w:rPr>
                  </w:pPr>
                </w:p>
                <w:p w14:paraId="2FF64FAF" w14:textId="77777777" w:rsidR="004140DA" w:rsidRPr="004140DA" w:rsidRDefault="004140DA" w:rsidP="004140DA">
                  <w:pPr>
                    <w:spacing w:before="80" w:after="80" w:line="240" w:lineRule="auto"/>
                    <w:rPr>
                      <w:rFonts w:ascii="Verdana" w:eastAsia="Times New Roman" w:hAnsi="Verdana" w:cs="Arial"/>
                      <w:b/>
                    </w:rPr>
                  </w:pPr>
                </w:p>
              </w:tc>
              <w:tc>
                <w:tcPr>
                  <w:tcW w:w="5996" w:type="dxa"/>
                  <w:tcBorders>
                    <w:top w:val="single" w:sz="4" w:space="0" w:color="auto"/>
                    <w:left w:val="single" w:sz="4" w:space="0" w:color="auto"/>
                    <w:bottom w:val="single" w:sz="4" w:space="0" w:color="auto"/>
                    <w:right w:val="single" w:sz="4" w:space="0" w:color="auto"/>
                  </w:tcBorders>
                </w:tcPr>
                <w:p w14:paraId="175BAE5D" w14:textId="77777777" w:rsidR="004140DA" w:rsidRPr="004140DA" w:rsidRDefault="004140DA" w:rsidP="004140DA">
                  <w:pPr>
                    <w:spacing w:before="80" w:after="80" w:line="240" w:lineRule="auto"/>
                    <w:jc w:val="both"/>
                    <w:rPr>
                      <w:rFonts w:ascii="Verdana" w:eastAsia="Times New Roman" w:hAnsi="Verdana" w:cs="Arial"/>
                      <w:b/>
                      <w:color w:val="1F497D"/>
                    </w:rPr>
                  </w:pPr>
                </w:p>
                <w:p w14:paraId="333CEBB2" w14:textId="77777777" w:rsidR="004140DA" w:rsidRPr="004140DA" w:rsidRDefault="004140DA" w:rsidP="004140DA">
                  <w:pPr>
                    <w:spacing w:before="80" w:after="80" w:line="240" w:lineRule="auto"/>
                    <w:jc w:val="both"/>
                    <w:rPr>
                      <w:rFonts w:ascii="Verdana" w:eastAsia="Times New Roman" w:hAnsi="Verdana" w:cs="Arial"/>
                      <w:b/>
                      <w:color w:val="1F497D"/>
                    </w:rPr>
                  </w:pPr>
                </w:p>
                <w:p w14:paraId="432AD133" w14:textId="77777777" w:rsidR="004140DA" w:rsidRPr="004140DA" w:rsidRDefault="004140DA" w:rsidP="004140DA">
                  <w:pPr>
                    <w:spacing w:before="80" w:after="80" w:line="240" w:lineRule="auto"/>
                    <w:jc w:val="both"/>
                    <w:rPr>
                      <w:rFonts w:ascii="Verdana" w:eastAsia="Times New Roman" w:hAnsi="Verdana" w:cs="Arial"/>
                      <w:b/>
                      <w:color w:val="1F497D"/>
                    </w:rPr>
                  </w:pPr>
                </w:p>
                <w:p w14:paraId="5CA85A95" w14:textId="77777777" w:rsidR="004140DA" w:rsidRPr="004140DA" w:rsidRDefault="004140DA" w:rsidP="004140DA">
                  <w:pPr>
                    <w:spacing w:before="80" w:after="80" w:line="240" w:lineRule="auto"/>
                    <w:jc w:val="both"/>
                    <w:rPr>
                      <w:rFonts w:ascii="Verdana" w:eastAsia="Times New Roman" w:hAnsi="Verdana" w:cs="Arial"/>
                      <w:b/>
                      <w:color w:val="1F497D"/>
                    </w:rPr>
                  </w:pPr>
                </w:p>
                <w:p w14:paraId="41A7E3CA" w14:textId="77777777" w:rsidR="004140DA" w:rsidRPr="004140DA" w:rsidRDefault="004140DA" w:rsidP="004140DA">
                  <w:pPr>
                    <w:spacing w:before="80" w:after="80" w:line="240" w:lineRule="auto"/>
                    <w:jc w:val="both"/>
                    <w:rPr>
                      <w:rFonts w:ascii="Verdana" w:eastAsia="Times New Roman" w:hAnsi="Verdana" w:cs="Arial"/>
                      <w:b/>
                      <w:color w:val="1F497D"/>
                    </w:rPr>
                  </w:pPr>
                </w:p>
                <w:p w14:paraId="60DA982B" w14:textId="77777777" w:rsidR="004140DA" w:rsidRPr="004140DA" w:rsidRDefault="004140DA" w:rsidP="004140DA">
                  <w:pPr>
                    <w:spacing w:before="80" w:after="80" w:line="240" w:lineRule="auto"/>
                    <w:jc w:val="both"/>
                    <w:rPr>
                      <w:rFonts w:ascii="Verdana" w:eastAsia="Times New Roman" w:hAnsi="Verdana" w:cs="Arial"/>
                      <w:b/>
                      <w:color w:val="1F497D"/>
                    </w:rPr>
                  </w:pPr>
                </w:p>
                <w:p w14:paraId="3D0C9704" w14:textId="77777777" w:rsidR="004140DA" w:rsidRPr="004140DA" w:rsidRDefault="004140DA" w:rsidP="004140DA">
                  <w:pPr>
                    <w:spacing w:before="80" w:after="80" w:line="240" w:lineRule="auto"/>
                    <w:jc w:val="both"/>
                    <w:rPr>
                      <w:rFonts w:ascii="Verdana" w:eastAsia="Times New Roman" w:hAnsi="Verdana" w:cs="Arial"/>
                      <w:b/>
                      <w:color w:val="1F497D"/>
                    </w:rPr>
                  </w:pPr>
                </w:p>
              </w:tc>
            </w:tr>
            <w:tr w:rsidR="004140DA" w:rsidRPr="004140DA" w14:paraId="56AAA013" w14:textId="77777777" w:rsidTr="008D285A">
              <w:tc>
                <w:tcPr>
                  <w:tcW w:w="3539" w:type="dxa"/>
                  <w:tcBorders>
                    <w:top w:val="single" w:sz="4" w:space="0" w:color="auto"/>
                    <w:left w:val="single" w:sz="4" w:space="0" w:color="auto"/>
                    <w:bottom w:val="single" w:sz="4" w:space="0" w:color="auto"/>
                    <w:right w:val="single" w:sz="4" w:space="0" w:color="auto"/>
                  </w:tcBorders>
                </w:tcPr>
                <w:p w14:paraId="5289D7FC" w14:textId="77777777" w:rsidR="004140DA" w:rsidRPr="004140DA" w:rsidRDefault="004140DA" w:rsidP="004140DA">
                  <w:pPr>
                    <w:spacing w:before="80" w:after="80" w:line="240" w:lineRule="auto"/>
                    <w:rPr>
                      <w:rFonts w:ascii="Verdana" w:eastAsia="Times New Roman" w:hAnsi="Verdana" w:cs="Arial"/>
                    </w:rPr>
                  </w:pPr>
                  <w:r w:rsidRPr="004140DA">
                    <w:rPr>
                      <w:rFonts w:ascii="Verdana" w:eastAsia="Times New Roman" w:hAnsi="Verdana" w:cs="Arial"/>
                      <w:b/>
                    </w:rPr>
                    <w:t xml:space="preserve">Evaluate </w:t>
                  </w:r>
                  <w:r w:rsidRPr="004140DA">
                    <w:rPr>
                      <w:rFonts w:ascii="Verdana" w:eastAsia="Times New Roman" w:hAnsi="Verdana" w:cs="Arial"/>
                    </w:rPr>
                    <w:t>(Good or bad? Expected result? Who is responsible?)</w:t>
                  </w:r>
                </w:p>
                <w:p w14:paraId="0D2FC1D5" w14:textId="77777777" w:rsidR="004140DA" w:rsidRPr="004140DA" w:rsidRDefault="004140DA" w:rsidP="004140DA">
                  <w:pPr>
                    <w:spacing w:before="80" w:after="80" w:line="240" w:lineRule="auto"/>
                    <w:rPr>
                      <w:rFonts w:ascii="Verdana" w:eastAsia="Times New Roman" w:hAnsi="Verdana" w:cs="Arial"/>
                    </w:rPr>
                  </w:pPr>
                </w:p>
                <w:p w14:paraId="7C2BAF57" w14:textId="77777777" w:rsidR="004140DA" w:rsidRPr="004140DA" w:rsidRDefault="004140DA" w:rsidP="004140DA">
                  <w:pPr>
                    <w:spacing w:before="80" w:after="80" w:line="240" w:lineRule="auto"/>
                    <w:rPr>
                      <w:rFonts w:ascii="Verdana" w:eastAsia="Times New Roman" w:hAnsi="Verdana" w:cs="Arial"/>
                      <w:b/>
                    </w:rPr>
                  </w:pPr>
                </w:p>
              </w:tc>
              <w:tc>
                <w:tcPr>
                  <w:tcW w:w="5996" w:type="dxa"/>
                  <w:tcBorders>
                    <w:top w:val="single" w:sz="4" w:space="0" w:color="auto"/>
                    <w:left w:val="single" w:sz="4" w:space="0" w:color="auto"/>
                    <w:bottom w:val="single" w:sz="4" w:space="0" w:color="auto"/>
                    <w:right w:val="single" w:sz="4" w:space="0" w:color="auto"/>
                  </w:tcBorders>
                </w:tcPr>
                <w:p w14:paraId="32F287D4" w14:textId="77777777" w:rsidR="004140DA" w:rsidRPr="004140DA" w:rsidRDefault="004140DA" w:rsidP="004140DA">
                  <w:pPr>
                    <w:spacing w:before="80" w:after="80" w:line="240" w:lineRule="auto"/>
                    <w:jc w:val="both"/>
                    <w:rPr>
                      <w:rFonts w:ascii="Verdana" w:eastAsia="Times New Roman" w:hAnsi="Verdana" w:cs="Arial"/>
                      <w:b/>
                      <w:color w:val="1F497D"/>
                    </w:rPr>
                  </w:pPr>
                </w:p>
                <w:p w14:paraId="1D51A729" w14:textId="77777777" w:rsidR="004140DA" w:rsidRPr="004140DA" w:rsidRDefault="004140DA" w:rsidP="004140DA">
                  <w:pPr>
                    <w:spacing w:before="80" w:after="80" w:line="240" w:lineRule="auto"/>
                    <w:jc w:val="both"/>
                    <w:rPr>
                      <w:rFonts w:ascii="Verdana" w:eastAsia="Times New Roman" w:hAnsi="Verdana" w:cs="Arial"/>
                      <w:b/>
                      <w:color w:val="1F497D"/>
                    </w:rPr>
                  </w:pPr>
                </w:p>
                <w:p w14:paraId="60868CE2" w14:textId="77777777" w:rsidR="004140DA" w:rsidRPr="004140DA" w:rsidRDefault="004140DA" w:rsidP="004140DA">
                  <w:pPr>
                    <w:spacing w:before="80" w:after="80" w:line="240" w:lineRule="auto"/>
                    <w:jc w:val="both"/>
                    <w:rPr>
                      <w:rFonts w:ascii="Verdana" w:eastAsia="Times New Roman" w:hAnsi="Verdana" w:cs="Arial"/>
                      <w:b/>
                      <w:color w:val="1F497D"/>
                    </w:rPr>
                  </w:pPr>
                </w:p>
                <w:p w14:paraId="24D7B4C3" w14:textId="77777777" w:rsidR="004140DA" w:rsidRPr="004140DA" w:rsidRDefault="004140DA" w:rsidP="004140DA">
                  <w:pPr>
                    <w:spacing w:before="80" w:after="80" w:line="240" w:lineRule="auto"/>
                    <w:jc w:val="both"/>
                    <w:rPr>
                      <w:rFonts w:ascii="Verdana" w:eastAsia="Times New Roman" w:hAnsi="Verdana" w:cs="Arial"/>
                      <w:b/>
                      <w:color w:val="1F497D"/>
                    </w:rPr>
                  </w:pPr>
                </w:p>
                <w:p w14:paraId="023E5D95" w14:textId="77777777" w:rsidR="004140DA" w:rsidRPr="004140DA" w:rsidRDefault="004140DA" w:rsidP="004140DA">
                  <w:pPr>
                    <w:spacing w:before="80" w:after="80" w:line="240" w:lineRule="auto"/>
                    <w:jc w:val="both"/>
                    <w:rPr>
                      <w:rFonts w:ascii="Verdana" w:eastAsia="Times New Roman" w:hAnsi="Verdana" w:cs="Arial"/>
                      <w:b/>
                      <w:color w:val="1F497D"/>
                    </w:rPr>
                  </w:pPr>
                </w:p>
                <w:p w14:paraId="2D98CE35" w14:textId="77777777" w:rsidR="004140DA" w:rsidRPr="004140DA" w:rsidRDefault="004140DA" w:rsidP="004140DA">
                  <w:pPr>
                    <w:spacing w:before="80" w:after="80" w:line="240" w:lineRule="auto"/>
                    <w:jc w:val="both"/>
                    <w:rPr>
                      <w:rFonts w:ascii="Verdana" w:eastAsia="Times New Roman" w:hAnsi="Verdana" w:cs="Arial"/>
                      <w:b/>
                      <w:color w:val="1F497D"/>
                    </w:rPr>
                  </w:pPr>
                </w:p>
                <w:p w14:paraId="5A2BA01F" w14:textId="77777777" w:rsidR="004140DA" w:rsidRPr="004140DA" w:rsidRDefault="004140DA" w:rsidP="004140DA">
                  <w:pPr>
                    <w:spacing w:before="80" w:after="80" w:line="240" w:lineRule="auto"/>
                    <w:jc w:val="both"/>
                    <w:rPr>
                      <w:rFonts w:ascii="Verdana" w:eastAsia="Times New Roman" w:hAnsi="Verdana" w:cs="Arial"/>
                      <w:b/>
                      <w:color w:val="1F497D"/>
                    </w:rPr>
                  </w:pPr>
                </w:p>
              </w:tc>
            </w:tr>
            <w:tr w:rsidR="004140DA" w:rsidRPr="004140DA" w14:paraId="6EA4173E" w14:textId="77777777" w:rsidTr="008D285A">
              <w:tc>
                <w:tcPr>
                  <w:tcW w:w="3539" w:type="dxa"/>
                  <w:tcBorders>
                    <w:top w:val="single" w:sz="4" w:space="0" w:color="auto"/>
                    <w:left w:val="single" w:sz="4" w:space="0" w:color="auto"/>
                    <w:bottom w:val="single" w:sz="4" w:space="0" w:color="auto"/>
                    <w:right w:val="single" w:sz="4" w:space="0" w:color="auto"/>
                  </w:tcBorders>
                </w:tcPr>
                <w:p w14:paraId="6ACBD86F" w14:textId="77777777" w:rsidR="004140DA" w:rsidRPr="004140DA" w:rsidRDefault="004140DA" w:rsidP="004140DA">
                  <w:pPr>
                    <w:spacing w:before="80" w:after="80" w:line="240" w:lineRule="auto"/>
                    <w:rPr>
                      <w:rFonts w:ascii="Verdana" w:eastAsia="Times New Roman" w:hAnsi="Verdana" w:cs="Arial"/>
                    </w:rPr>
                  </w:pPr>
                  <w:r w:rsidRPr="004140DA">
                    <w:rPr>
                      <w:rFonts w:ascii="Verdana" w:eastAsia="Times New Roman" w:hAnsi="Verdana" w:cs="Arial"/>
                      <w:b/>
                    </w:rPr>
                    <w:t xml:space="preserve">Predict </w:t>
                  </w:r>
                  <w:r w:rsidRPr="004140DA">
                    <w:rPr>
                      <w:rFonts w:ascii="Verdana" w:eastAsia="Times New Roman" w:hAnsi="Verdana" w:cs="Arial"/>
                    </w:rPr>
                    <w:t>(What will happen if I do not take action? What improving action is possible?)</w:t>
                  </w:r>
                </w:p>
                <w:p w14:paraId="293B0ADE" w14:textId="77777777" w:rsidR="004140DA" w:rsidRPr="004140DA" w:rsidRDefault="004140DA" w:rsidP="004140DA">
                  <w:pPr>
                    <w:spacing w:before="80" w:after="80" w:line="240" w:lineRule="auto"/>
                    <w:rPr>
                      <w:rFonts w:ascii="Verdana" w:eastAsia="Times New Roman" w:hAnsi="Verdana" w:cs="Arial"/>
                    </w:rPr>
                  </w:pPr>
                </w:p>
                <w:p w14:paraId="591CB9E4" w14:textId="77777777" w:rsidR="004140DA" w:rsidRPr="004140DA" w:rsidRDefault="004140DA" w:rsidP="004140DA">
                  <w:pPr>
                    <w:spacing w:before="80" w:after="80" w:line="240" w:lineRule="auto"/>
                    <w:rPr>
                      <w:rFonts w:ascii="Verdana" w:eastAsia="Times New Roman" w:hAnsi="Verdana" w:cs="Arial"/>
                    </w:rPr>
                  </w:pPr>
                </w:p>
                <w:p w14:paraId="3E145877" w14:textId="77777777" w:rsidR="004140DA" w:rsidRPr="004140DA" w:rsidRDefault="004140DA" w:rsidP="004140DA">
                  <w:pPr>
                    <w:spacing w:before="80" w:after="80" w:line="240" w:lineRule="auto"/>
                    <w:rPr>
                      <w:rFonts w:ascii="Verdana" w:eastAsia="Times New Roman" w:hAnsi="Verdana" w:cs="Arial"/>
                    </w:rPr>
                  </w:pPr>
                </w:p>
              </w:tc>
              <w:tc>
                <w:tcPr>
                  <w:tcW w:w="5996" w:type="dxa"/>
                  <w:tcBorders>
                    <w:top w:val="single" w:sz="4" w:space="0" w:color="auto"/>
                    <w:left w:val="single" w:sz="4" w:space="0" w:color="auto"/>
                    <w:bottom w:val="single" w:sz="4" w:space="0" w:color="auto"/>
                    <w:right w:val="single" w:sz="4" w:space="0" w:color="auto"/>
                  </w:tcBorders>
                </w:tcPr>
                <w:p w14:paraId="2D9291A4" w14:textId="77777777" w:rsidR="004140DA" w:rsidRPr="004140DA" w:rsidRDefault="004140DA" w:rsidP="004140DA">
                  <w:pPr>
                    <w:spacing w:before="80" w:after="80" w:line="240" w:lineRule="auto"/>
                    <w:jc w:val="both"/>
                    <w:rPr>
                      <w:rFonts w:ascii="Verdana" w:eastAsia="Times New Roman" w:hAnsi="Verdana" w:cs="Arial"/>
                      <w:b/>
                      <w:color w:val="1F497D"/>
                    </w:rPr>
                  </w:pPr>
                </w:p>
                <w:p w14:paraId="6AEA1432" w14:textId="77777777" w:rsidR="004140DA" w:rsidRPr="004140DA" w:rsidRDefault="004140DA" w:rsidP="004140DA">
                  <w:pPr>
                    <w:spacing w:before="80" w:after="80" w:line="240" w:lineRule="auto"/>
                    <w:jc w:val="both"/>
                    <w:rPr>
                      <w:rFonts w:ascii="Verdana" w:eastAsia="Times New Roman" w:hAnsi="Verdana" w:cs="Arial"/>
                      <w:b/>
                      <w:color w:val="1F497D"/>
                    </w:rPr>
                  </w:pPr>
                </w:p>
                <w:p w14:paraId="3115B747" w14:textId="77777777" w:rsidR="004140DA" w:rsidRPr="004140DA" w:rsidRDefault="004140DA" w:rsidP="004140DA">
                  <w:pPr>
                    <w:spacing w:before="80" w:after="80" w:line="240" w:lineRule="auto"/>
                    <w:jc w:val="both"/>
                    <w:rPr>
                      <w:rFonts w:ascii="Verdana" w:eastAsia="Times New Roman" w:hAnsi="Verdana" w:cs="Arial"/>
                      <w:b/>
                      <w:color w:val="1F497D"/>
                    </w:rPr>
                  </w:pPr>
                </w:p>
                <w:p w14:paraId="2924F50A" w14:textId="77777777" w:rsidR="004140DA" w:rsidRPr="004140DA" w:rsidRDefault="004140DA" w:rsidP="004140DA">
                  <w:pPr>
                    <w:spacing w:before="80" w:after="80" w:line="240" w:lineRule="auto"/>
                    <w:jc w:val="both"/>
                    <w:rPr>
                      <w:rFonts w:ascii="Verdana" w:eastAsia="Times New Roman" w:hAnsi="Verdana" w:cs="Arial"/>
                      <w:b/>
                      <w:color w:val="1F497D"/>
                    </w:rPr>
                  </w:pPr>
                </w:p>
                <w:p w14:paraId="09D936BC" w14:textId="77777777" w:rsidR="004140DA" w:rsidRPr="004140DA" w:rsidRDefault="004140DA" w:rsidP="004140DA">
                  <w:pPr>
                    <w:spacing w:before="80" w:after="80" w:line="240" w:lineRule="auto"/>
                    <w:jc w:val="both"/>
                    <w:rPr>
                      <w:rFonts w:ascii="Verdana" w:eastAsia="Times New Roman" w:hAnsi="Verdana" w:cs="Arial"/>
                      <w:b/>
                      <w:color w:val="1F497D"/>
                    </w:rPr>
                  </w:pPr>
                </w:p>
                <w:p w14:paraId="6D158351" w14:textId="77777777" w:rsidR="004140DA" w:rsidRPr="004140DA" w:rsidRDefault="004140DA" w:rsidP="004140DA">
                  <w:pPr>
                    <w:spacing w:before="80" w:after="80" w:line="240" w:lineRule="auto"/>
                    <w:jc w:val="both"/>
                    <w:rPr>
                      <w:rFonts w:ascii="Verdana" w:eastAsia="Times New Roman" w:hAnsi="Verdana" w:cs="Arial"/>
                      <w:b/>
                      <w:color w:val="1F497D"/>
                    </w:rPr>
                  </w:pPr>
                </w:p>
                <w:p w14:paraId="6D5B9D07" w14:textId="77777777" w:rsidR="004140DA" w:rsidRPr="004140DA" w:rsidRDefault="004140DA" w:rsidP="004140DA">
                  <w:pPr>
                    <w:spacing w:before="80" w:after="80" w:line="240" w:lineRule="auto"/>
                    <w:jc w:val="both"/>
                    <w:rPr>
                      <w:rFonts w:ascii="Verdana" w:eastAsia="Times New Roman" w:hAnsi="Verdana" w:cs="Arial"/>
                      <w:b/>
                      <w:color w:val="1F497D"/>
                    </w:rPr>
                  </w:pPr>
                </w:p>
              </w:tc>
            </w:tr>
          </w:tbl>
          <w:p w14:paraId="281C8F8C" w14:textId="77777777" w:rsidR="004140DA" w:rsidRPr="004140DA" w:rsidRDefault="004140DA" w:rsidP="004140DA">
            <w:pPr>
              <w:spacing w:before="120" w:after="120" w:line="240" w:lineRule="auto"/>
              <w:jc w:val="both"/>
              <w:rPr>
                <w:rFonts w:ascii="Verdana" w:eastAsia="Calibri" w:hAnsi="Verdana" w:cs="Times New Roman"/>
                <w:sz w:val="20"/>
              </w:rPr>
            </w:pPr>
          </w:p>
          <w:p w14:paraId="6ABBC898" w14:textId="77777777" w:rsidR="004140DA" w:rsidRPr="004140DA" w:rsidRDefault="004140DA" w:rsidP="004140DA">
            <w:pPr>
              <w:spacing w:before="120" w:after="120" w:line="240" w:lineRule="auto"/>
              <w:jc w:val="both"/>
              <w:rPr>
                <w:rFonts w:ascii="Verdana" w:eastAsia="Calibri" w:hAnsi="Verdana" w:cs="Times New Roman"/>
                <w:sz w:val="20"/>
              </w:rPr>
            </w:pPr>
          </w:p>
        </w:tc>
      </w:tr>
      <w:tr w:rsidR="004140DA" w:rsidRPr="004140DA" w14:paraId="3FE74854" w14:textId="77777777" w:rsidTr="008D285A">
        <w:tc>
          <w:tcPr>
            <w:tcW w:w="9828" w:type="dxa"/>
          </w:tcPr>
          <w:p w14:paraId="6E8D761A" w14:textId="77777777" w:rsidR="004140DA" w:rsidRPr="004140DA" w:rsidRDefault="004140DA" w:rsidP="004140DA">
            <w:pPr>
              <w:numPr>
                <w:ilvl w:val="1"/>
                <w:numId w:val="16"/>
              </w:numPr>
              <w:spacing w:before="80" w:after="80" w:line="240" w:lineRule="auto"/>
              <w:jc w:val="both"/>
              <w:rPr>
                <w:rFonts w:ascii="Verdana" w:eastAsia="Times New Roman" w:hAnsi="Verdana" w:cs="Arial"/>
                <w:color w:val="000000"/>
              </w:rPr>
            </w:pPr>
            <w:r w:rsidRPr="004140DA">
              <w:rPr>
                <w:rFonts w:ascii="Verdana" w:eastAsia="Times New Roman" w:hAnsi="Verdana" w:cs="Arial"/>
                <w:color w:val="000000"/>
              </w:rPr>
              <w:t xml:space="preserve">Explain how you, as the business unit manager, can use the results of financial analysis to </w:t>
            </w:r>
            <w:r w:rsidRPr="004140DA">
              <w:rPr>
                <w:rFonts w:ascii="Verdana" w:eastAsia="Times New Roman" w:hAnsi="Verdana" w:cs="Arial"/>
                <w:b/>
                <w:color w:val="000000"/>
              </w:rPr>
              <w:t>enhance</w:t>
            </w:r>
            <w:r w:rsidRPr="004140DA">
              <w:rPr>
                <w:rFonts w:ascii="Verdana" w:eastAsia="Times New Roman" w:hAnsi="Verdana" w:cs="Arial"/>
                <w:color w:val="000000"/>
              </w:rPr>
              <w:t xml:space="preserve"> the operations of your business unit/ section/ division:</w:t>
            </w:r>
          </w:p>
          <w:p w14:paraId="43F8BC88" w14:textId="77777777" w:rsidR="004140DA" w:rsidRPr="004140DA" w:rsidRDefault="004140DA" w:rsidP="004140DA">
            <w:pPr>
              <w:spacing w:before="80" w:after="0" w:line="240" w:lineRule="auto"/>
              <w:jc w:val="both"/>
              <w:rPr>
                <w:rFonts w:ascii="Verdana" w:eastAsia="Times New Roman" w:hAnsi="Verdana" w:cs="Arial"/>
                <w:b/>
                <w:color w:val="1F497D"/>
              </w:rPr>
            </w:pPr>
          </w:p>
          <w:p w14:paraId="38657543" w14:textId="77777777" w:rsidR="004140DA" w:rsidRPr="004140DA" w:rsidRDefault="004140DA" w:rsidP="004140DA">
            <w:pPr>
              <w:spacing w:before="80" w:after="0" w:line="240" w:lineRule="auto"/>
              <w:jc w:val="both"/>
              <w:rPr>
                <w:rFonts w:ascii="Verdana" w:eastAsia="Times New Roman" w:hAnsi="Verdana" w:cs="Arial"/>
                <w:b/>
                <w:color w:val="1F497D"/>
              </w:rPr>
            </w:pPr>
          </w:p>
          <w:p w14:paraId="27506C99" w14:textId="77777777" w:rsidR="004140DA" w:rsidRPr="004140DA" w:rsidRDefault="004140DA" w:rsidP="004140DA">
            <w:pPr>
              <w:spacing w:before="80" w:after="0" w:line="240" w:lineRule="auto"/>
              <w:jc w:val="both"/>
              <w:rPr>
                <w:rFonts w:ascii="Verdana" w:eastAsia="Times New Roman" w:hAnsi="Verdana" w:cs="Arial"/>
                <w:b/>
                <w:color w:val="1F497D"/>
              </w:rPr>
            </w:pPr>
          </w:p>
          <w:p w14:paraId="5362FA94" w14:textId="77777777" w:rsidR="004140DA" w:rsidRPr="004140DA" w:rsidRDefault="004140DA" w:rsidP="004140DA">
            <w:pPr>
              <w:spacing w:before="80" w:after="0" w:line="240" w:lineRule="auto"/>
              <w:jc w:val="both"/>
              <w:rPr>
                <w:rFonts w:ascii="Verdana" w:eastAsia="Times New Roman" w:hAnsi="Verdana" w:cs="Arial"/>
                <w:b/>
                <w:color w:val="1F497D"/>
              </w:rPr>
            </w:pPr>
          </w:p>
          <w:p w14:paraId="1733E72B" w14:textId="77777777" w:rsidR="004140DA" w:rsidRPr="004140DA" w:rsidRDefault="004140DA" w:rsidP="004140DA">
            <w:pPr>
              <w:spacing w:before="80" w:after="0" w:line="240" w:lineRule="auto"/>
              <w:jc w:val="both"/>
              <w:rPr>
                <w:rFonts w:ascii="Verdana" w:eastAsia="Times New Roman" w:hAnsi="Verdana" w:cs="Arial"/>
                <w:b/>
                <w:color w:val="1F497D"/>
              </w:rPr>
            </w:pPr>
          </w:p>
          <w:p w14:paraId="3D382993" w14:textId="77777777" w:rsidR="004140DA" w:rsidRPr="004140DA" w:rsidRDefault="004140DA" w:rsidP="004140DA">
            <w:pPr>
              <w:spacing w:before="80" w:after="0" w:line="240" w:lineRule="auto"/>
              <w:jc w:val="both"/>
              <w:rPr>
                <w:rFonts w:ascii="Verdana" w:eastAsia="Times New Roman" w:hAnsi="Verdana" w:cs="Arial"/>
                <w:b/>
                <w:color w:val="1F497D"/>
              </w:rPr>
            </w:pPr>
          </w:p>
          <w:p w14:paraId="2E9FB4C9" w14:textId="77777777" w:rsidR="004140DA" w:rsidRPr="004140DA" w:rsidRDefault="004140DA" w:rsidP="004140DA">
            <w:pPr>
              <w:spacing w:before="80" w:after="0" w:line="240" w:lineRule="auto"/>
              <w:jc w:val="both"/>
              <w:rPr>
                <w:rFonts w:ascii="Verdana" w:eastAsia="Times New Roman" w:hAnsi="Verdana" w:cs="Arial"/>
                <w:color w:val="000000"/>
              </w:rPr>
            </w:pPr>
          </w:p>
        </w:tc>
      </w:tr>
      <w:tr w:rsidR="004140DA" w:rsidRPr="004140DA" w14:paraId="12A451BB" w14:textId="77777777" w:rsidTr="008D285A">
        <w:tc>
          <w:tcPr>
            <w:tcW w:w="9828" w:type="dxa"/>
          </w:tcPr>
          <w:p w14:paraId="26CE9908" w14:textId="77777777" w:rsidR="004140DA" w:rsidRPr="004140DA" w:rsidRDefault="004140DA" w:rsidP="004140DA">
            <w:pPr>
              <w:numPr>
                <w:ilvl w:val="1"/>
                <w:numId w:val="16"/>
              </w:numPr>
              <w:spacing w:before="80" w:after="80" w:line="240" w:lineRule="auto"/>
              <w:jc w:val="both"/>
              <w:rPr>
                <w:rFonts w:ascii="Verdana" w:eastAsia="Times New Roman" w:hAnsi="Verdana" w:cs="Arial"/>
                <w:color w:val="000000"/>
              </w:rPr>
            </w:pPr>
            <w:r w:rsidRPr="004140DA">
              <w:rPr>
                <w:rFonts w:ascii="Verdana" w:eastAsia="Times New Roman" w:hAnsi="Verdana" w:cs="Arial"/>
                <w:color w:val="000000"/>
              </w:rPr>
              <w:t>Explain how the results of your business unit/ section/ division impact on the whole organisation:</w:t>
            </w:r>
          </w:p>
          <w:p w14:paraId="5ED18B91" w14:textId="77777777" w:rsidR="004140DA" w:rsidRPr="004140DA" w:rsidRDefault="004140DA" w:rsidP="004140DA">
            <w:pPr>
              <w:spacing w:before="80" w:after="80" w:line="240" w:lineRule="auto"/>
              <w:jc w:val="both"/>
              <w:rPr>
                <w:rFonts w:ascii="Verdana" w:eastAsia="Times New Roman" w:hAnsi="Verdana" w:cs="Arial"/>
                <w:b/>
                <w:color w:val="1F497D"/>
              </w:rPr>
            </w:pPr>
          </w:p>
          <w:p w14:paraId="27E41457" w14:textId="77777777" w:rsidR="004140DA" w:rsidRPr="004140DA" w:rsidRDefault="004140DA" w:rsidP="004140DA">
            <w:pPr>
              <w:spacing w:before="80" w:after="80" w:line="240" w:lineRule="auto"/>
              <w:jc w:val="both"/>
              <w:rPr>
                <w:rFonts w:ascii="Verdana" w:eastAsia="Times New Roman" w:hAnsi="Verdana" w:cs="Arial"/>
                <w:b/>
                <w:color w:val="1F497D"/>
              </w:rPr>
            </w:pPr>
          </w:p>
          <w:p w14:paraId="73ED1F33" w14:textId="77777777" w:rsidR="004140DA" w:rsidRPr="004140DA" w:rsidRDefault="004140DA" w:rsidP="004140DA">
            <w:pPr>
              <w:spacing w:before="80" w:after="80" w:line="240" w:lineRule="auto"/>
              <w:jc w:val="both"/>
              <w:rPr>
                <w:rFonts w:ascii="Verdana" w:eastAsia="Times New Roman" w:hAnsi="Verdana" w:cs="Arial"/>
                <w:b/>
                <w:color w:val="1F497D"/>
              </w:rPr>
            </w:pPr>
          </w:p>
          <w:p w14:paraId="6AD2E04F" w14:textId="77777777" w:rsidR="004140DA" w:rsidRPr="004140DA" w:rsidRDefault="004140DA" w:rsidP="004140DA">
            <w:pPr>
              <w:spacing w:before="80" w:after="80" w:line="240" w:lineRule="auto"/>
              <w:jc w:val="both"/>
              <w:rPr>
                <w:rFonts w:ascii="Verdana" w:eastAsia="Times New Roman" w:hAnsi="Verdana" w:cs="Arial"/>
                <w:b/>
                <w:color w:val="1F497D"/>
              </w:rPr>
            </w:pPr>
          </w:p>
          <w:p w14:paraId="36F42F69" w14:textId="77777777" w:rsidR="004140DA" w:rsidRPr="004140DA" w:rsidRDefault="004140DA" w:rsidP="004140DA">
            <w:pPr>
              <w:spacing w:before="80" w:after="80" w:line="240" w:lineRule="auto"/>
              <w:jc w:val="both"/>
              <w:rPr>
                <w:rFonts w:ascii="Verdana" w:eastAsia="Times New Roman" w:hAnsi="Verdana" w:cs="Arial"/>
                <w:b/>
                <w:color w:val="1F497D"/>
              </w:rPr>
            </w:pPr>
          </w:p>
          <w:p w14:paraId="50CB9A99" w14:textId="77777777" w:rsidR="004140DA" w:rsidRPr="004140DA" w:rsidRDefault="004140DA" w:rsidP="004140DA">
            <w:pPr>
              <w:spacing w:before="80" w:after="80" w:line="240" w:lineRule="auto"/>
              <w:jc w:val="both"/>
              <w:rPr>
                <w:rFonts w:ascii="Verdana" w:eastAsia="Times New Roman" w:hAnsi="Verdana" w:cs="Arial"/>
                <w:b/>
                <w:color w:val="1F497D"/>
              </w:rPr>
            </w:pPr>
          </w:p>
          <w:p w14:paraId="2DF6B60D" w14:textId="77777777" w:rsidR="004140DA" w:rsidRPr="004140DA" w:rsidRDefault="004140DA" w:rsidP="004140DA">
            <w:pPr>
              <w:spacing w:before="80" w:after="80" w:line="240" w:lineRule="auto"/>
              <w:jc w:val="both"/>
              <w:rPr>
                <w:rFonts w:ascii="Verdana" w:eastAsia="Times New Roman" w:hAnsi="Verdana" w:cs="Arial"/>
                <w:b/>
                <w:color w:val="1F497D"/>
              </w:rPr>
            </w:pPr>
          </w:p>
          <w:p w14:paraId="6CB2DBB9" w14:textId="77777777" w:rsidR="004140DA" w:rsidRPr="004140DA" w:rsidRDefault="004140DA" w:rsidP="004140DA">
            <w:pPr>
              <w:spacing w:before="80" w:after="80" w:line="240" w:lineRule="auto"/>
              <w:jc w:val="both"/>
              <w:rPr>
                <w:rFonts w:ascii="Verdana" w:eastAsia="Times New Roman" w:hAnsi="Verdana" w:cs="Arial"/>
                <w:b/>
                <w:color w:val="1F497D"/>
              </w:rPr>
            </w:pPr>
          </w:p>
          <w:p w14:paraId="24A44198" w14:textId="77777777" w:rsidR="004140DA" w:rsidRPr="004140DA" w:rsidRDefault="004140DA" w:rsidP="004140DA">
            <w:pPr>
              <w:spacing w:before="80" w:after="80" w:line="240" w:lineRule="auto"/>
              <w:jc w:val="both"/>
              <w:rPr>
                <w:rFonts w:ascii="Verdana" w:eastAsia="Times New Roman" w:hAnsi="Verdana" w:cs="Arial"/>
                <w:b/>
                <w:color w:val="1F497D"/>
              </w:rPr>
            </w:pPr>
          </w:p>
          <w:p w14:paraId="4C752196" w14:textId="77777777" w:rsidR="004140DA" w:rsidRPr="004140DA" w:rsidRDefault="004140DA" w:rsidP="004140DA">
            <w:pPr>
              <w:spacing w:before="80" w:after="80" w:line="240" w:lineRule="auto"/>
              <w:jc w:val="both"/>
              <w:rPr>
                <w:rFonts w:ascii="Verdana" w:eastAsia="Times New Roman" w:hAnsi="Verdana" w:cs="Arial"/>
                <w:b/>
                <w:color w:val="1F497D"/>
              </w:rPr>
            </w:pPr>
          </w:p>
          <w:p w14:paraId="44964844" w14:textId="77777777" w:rsidR="004140DA" w:rsidRPr="004140DA" w:rsidRDefault="004140DA" w:rsidP="004140DA">
            <w:pPr>
              <w:spacing w:before="80" w:after="80" w:line="240" w:lineRule="auto"/>
              <w:jc w:val="both"/>
              <w:rPr>
                <w:rFonts w:ascii="Verdana" w:eastAsia="Times New Roman" w:hAnsi="Verdana" w:cs="Arial"/>
                <w:b/>
                <w:color w:val="1F497D"/>
              </w:rPr>
            </w:pPr>
          </w:p>
          <w:p w14:paraId="545F2B33" w14:textId="77777777" w:rsidR="004140DA" w:rsidRPr="004140DA" w:rsidRDefault="004140DA" w:rsidP="004140DA">
            <w:pPr>
              <w:spacing w:before="80" w:after="80" w:line="240" w:lineRule="auto"/>
              <w:jc w:val="both"/>
              <w:rPr>
                <w:rFonts w:ascii="Verdana" w:eastAsia="Times New Roman" w:hAnsi="Verdana" w:cs="Arial"/>
                <w:b/>
                <w:color w:val="1F497D"/>
              </w:rPr>
            </w:pPr>
          </w:p>
          <w:p w14:paraId="62091CD7" w14:textId="77777777" w:rsidR="004140DA" w:rsidRPr="004140DA" w:rsidRDefault="004140DA" w:rsidP="004140DA">
            <w:pPr>
              <w:spacing w:before="80" w:after="80" w:line="240" w:lineRule="auto"/>
              <w:jc w:val="both"/>
              <w:rPr>
                <w:rFonts w:ascii="Verdana" w:eastAsia="Times New Roman" w:hAnsi="Verdana" w:cs="Arial"/>
                <w:color w:val="000000"/>
              </w:rPr>
            </w:pPr>
          </w:p>
        </w:tc>
      </w:tr>
    </w:tbl>
    <w:p w14:paraId="44E01C72"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64B00D04" w14:textId="77777777" w:rsidR="004140DA" w:rsidRPr="004140DA" w:rsidRDefault="004140DA" w:rsidP="004140DA">
      <w:pPr>
        <w:spacing w:before="120" w:after="120" w:line="240" w:lineRule="auto"/>
        <w:jc w:val="both"/>
        <w:rPr>
          <w:rFonts w:ascii="Verdana" w:eastAsia="Calibri" w:hAnsi="Verdana" w:cs="Times New Roman"/>
          <w:sz w:val="20"/>
        </w:rPr>
      </w:pPr>
    </w:p>
    <w:p w14:paraId="50F036DB" w14:textId="77777777"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lang w:eastAsia="en-ZA"/>
        </w:rPr>
      </w:pPr>
      <w:r w:rsidRPr="004140DA">
        <w:rPr>
          <w:rFonts w:ascii="Palatino Linotype" w:eastAsia="Times New Roman" w:hAnsi="Palatino Linotype" w:cs="Times New Roman"/>
          <w:color w:val="FFFFFF"/>
          <w:sz w:val="40"/>
          <w:szCs w:val="32"/>
          <w:shd w:val="clear" w:color="auto" w:fill="C0C0C0"/>
        </w:rPr>
        <w:br w:type="page"/>
      </w:r>
      <w:bookmarkStart w:id="6" w:name="_Toc381263332"/>
      <w:r w:rsidRPr="004140DA">
        <w:rPr>
          <w:rFonts w:ascii="Palatino Linotype" w:eastAsia="Times New Roman" w:hAnsi="Palatino Linotype" w:cs="Times New Roman"/>
          <w:color w:val="FFFFFF"/>
          <w:sz w:val="40"/>
          <w:szCs w:val="32"/>
          <w:shd w:val="clear" w:color="auto" w:fill="C0C0C0"/>
          <w:lang w:eastAsia="en-ZA"/>
        </w:rPr>
        <w:t>Formative Assessment 6: SO2 AC2, 3 &amp; 4</w:t>
      </w:r>
      <w:bookmarkEnd w:id="6"/>
    </w:p>
    <w:p w14:paraId="2A7558AF"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 xml:space="preserve">Apply Ratios </w:t>
      </w:r>
    </w:p>
    <w:p w14:paraId="72D80557"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4140DA" w:rsidRPr="004140DA" w14:paraId="67545074" w14:textId="77777777" w:rsidTr="008D285A">
        <w:tc>
          <w:tcPr>
            <w:tcW w:w="9828" w:type="dxa"/>
          </w:tcPr>
          <w:p w14:paraId="6451DDA7"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 xml:space="preserve">Study the “Balance Sheet” presented below and then answer the questions that follow: </w:t>
            </w:r>
          </w:p>
          <w:p w14:paraId="33B14408" w14:textId="77777777" w:rsidR="004140DA" w:rsidRPr="004140DA" w:rsidRDefault="004140DA" w:rsidP="004140DA">
            <w:pPr>
              <w:spacing w:before="120" w:after="120" w:line="240" w:lineRule="auto"/>
              <w:jc w:val="both"/>
              <w:rPr>
                <w:rFonts w:ascii="Verdana" w:eastAsia="Calibri" w:hAnsi="Verdana" w:cs="Times New Roman"/>
                <w:sz w:val="20"/>
              </w:rPr>
            </w:pPr>
          </w:p>
          <w:p w14:paraId="328BC41E" w14:textId="2647B270"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b/>
                <w:noProof/>
                <w:sz w:val="20"/>
              </w:rPr>
              <w:drawing>
                <wp:inline distT="0" distB="0" distL="0" distR="0" wp14:anchorId="2669B47E" wp14:editId="6D81C3F6">
                  <wp:extent cx="5446395" cy="5526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6395" cy="5526405"/>
                          </a:xfrm>
                          <a:prstGeom prst="rect">
                            <a:avLst/>
                          </a:prstGeom>
                          <a:noFill/>
                          <a:ln>
                            <a:noFill/>
                          </a:ln>
                        </pic:spPr>
                      </pic:pic>
                    </a:graphicData>
                  </a:graphic>
                </wp:inline>
              </w:drawing>
            </w:r>
            <w:r w:rsidRPr="004140DA">
              <w:rPr>
                <w:rFonts w:ascii="Verdana" w:eastAsia="Calibri" w:hAnsi="Verdana" w:cs="Times New Roman"/>
                <w:b/>
                <w:sz w:val="20"/>
              </w:rPr>
              <w:br w:type="page"/>
            </w:r>
            <w:r w:rsidRPr="004140DA">
              <w:rPr>
                <w:rFonts w:ascii="Verdana" w:eastAsia="Calibri" w:hAnsi="Verdana" w:cs="Times New Roman"/>
                <w:b/>
                <w:noProof/>
                <w:sz w:val="20"/>
              </w:rPr>
              <w:drawing>
                <wp:inline distT="0" distB="0" distL="0" distR="0" wp14:anchorId="403E193E" wp14:editId="211A13D7">
                  <wp:extent cx="5391150" cy="7172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7172325"/>
                          </a:xfrm>
                          <a:prstGeom prst="rect">
                            <a:avLst/>
                          </a:prstGeom>
                          <a:noFill/>
                          <a:ln>
                            <a:noFill/>
                          </a:ln>
                        </pic:spPr>
                      </pic:pic>
                    </a:graphicData>
                  </a:graphic>
                </wp:inline>
              </w:drawing>
            </w:r>
            <w:r w:rsidRPr="004140DA">
              <w:rPr>
                <w:rFonts w:ascii="Verdana" w:eastAsia="Calibri" w:hAnsi="Verdana" w:cs="Times New Roman"/>
                <w:b/>
                <w:sz w:val="20"/>
              </w:rPr>
              <w:br w:type="page"/>
            </w:r>
          </w:p>
          <w:p w14:paraId="36EF8B3D" w14:textId="77777777" w:rsidR="004140DA" w:rsidRPr="004140DA" w:rsidRDefault="004140DA" w:rsidP="004140DA">
            <w:pPr>
              <w:spacing w:before="120" w:after="120" w:line="240" w:lineRule="auto"/>
              <w:jc w:val="both"/>
              <w:rPr>
                <w:rFonts w:ascii="Verdana" w:eastAsia="Calibri" w:hAnsi="Verdana" w:cs="Times New Roman"/>
                <w:sz w:val="20"/>
              </w:rPr>
            </w:pPr>
          </w:p>
          <w:p w14:paraId="1EBD82EC" w14:textId="77777777" w:rsidR="004140DA" w:rsidRPr="004140DA" w:rsidRDefault="004140DA" w:rsidP="004140DA">
            <w:pPr>
              <w:spacing w:before="120" w:after="120" w:line="240" w:lineRule="auto"/>
              <w:jc w:val="both"/>
              <w:rPr>
                <w:rFonts w:ascii="Verdana" w:eastAsia="Calibri" w:hAnsi="Verdana" w:cs="Times New Roman"/>
                <w:sz w:val="20"/>
              </w:rPr>
            </w:pPr>
          </w:p>
        </w:tc>
      </w:tr>
      <w:tr w:rsidR="004140DA" w:rsidRPr="004140DA" w14:paraId="1E594B75" w14:textId="77777777" w:rsidTr="008D285A">
        <w:tc>
          <w:tcPr>
            <w:tcW w:w="9828" w:type="dxa"/>
          </w:tcPr>
          <w:p w14:paraId="289F5F3D" w14:textId="77777777" w:rsidR="004140DA" w:rsidRPr="004140DA" w:rsidRDefault="004140DA" w:rsidP="004140DA">
            <w:pPr>
              <w:spacing w:before="120" w:after="120" w:line="240" w:lineRule="auto"/>
              <w:ind w:left="426" w:hanging="426"/>
              <w:jc w:val="both"/>
              <w:rPr>
                <w:rFonts w:ascii="Verdana" w:eastAsia="Calibri" w:hAnsi="Verdana" w:cs="Times New Roman"/>
                <w:sz w:val="20"/>
                <w:lang w:eastAsia="en-GB"/>
              </w:rPr>
            </w:pPr>
            <w:proofErr w:type="gramStart"/>
            <w:r w:rsidRPr="004140DA">
              <w:rPr>
                <w:rFonts w:ascii="Verdana" w:eastAsia="Calibri" w:hAnsi="Verdana" w:cs="Times New Roman"/>
                <w:sz w:val="20"/>
              </w:rPr>
              <w:t>6.1  The</w:t>
            </w:r>
            <w:proofErr w:type="gramEnd"/>
            <w:r w:rsidRPr="004140DA">
              <w:rPr>
                <w:rFonts w:ascii="Verdana" w:eastAsia="Calibri" w:hAnsi="Verdana" w:cs="Times New Roman"/>
                <w:sz w:val="20"/>
              </w:rPr>
              <w:t xml:space="preserve"> name of this document has changed with the IFRS – what should the name be now</w:t>
            </w:r>
            <w:r w:rsidRPr="004140DA">
              <w:rPr>
                <w:rFonts w:ascii="Verdana" w:eastAsia="Calibri" w:hAnsi="Verdana" w:cs="Times New Roman"/>
                <w:sz w:val="20"/>
                <w:lang w:eastAsia="en-GB"/>
              </w:rPr>
              <w:t>?</w:t>
            </w:r>
          </w:p>
          <w:p w14:paraId="05156C9F" w14:textId="249EA8C3" w:rsidR="004140DA" w:rsidRPr="004140DA" w:rsidRDefault="004140DA" w:rsidP="004140DA">
            <w:pPr>
              <w:spacing w:before="120" w:after="120" w:line="240" w:lineRule="auto"/>
              <w:ind w:left="426" w:hanging="426"/>
              <w:jc w:val="both"/>
              <w:rPr>
                <w:rFonts w:ascii="Verdana" w:eastAsia="Calibri" w:hAnsi="Verdana" w:cs="Times New Roman"/>
                <w:sz w:val="20"/>
              </w:rPr>
            </w:pPr>
            <w:r w:rsidRPr="004140DA">
              <w:rPr>
                <w:rFonts w:ascii="Verdana" w:eastAsia="Calibri" w:hAnsi="Verdana" w:cs="Times New Roman"/>
                <w:b/>
                <w:noProof/>
                <w:sz w:val="20"/>
                <w:lang w:eastAsia="en-ZA"/>
              </w:rPr>
              <w:drawing>
                <wp:inline distT="0" distB="0" distL="0" distR="0" wp14:anchorId="295B46B4" wp14:editId="66FA1FB1">
                  <wp:extent cx="5446395" cy="906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b="82762"/>
                          <a:stretch>
                            <a:fillRect/>
                          </a:stretch>
                        </pic:blipFill>
                        <pic:spPr bwMode="auto">
                          <a:xfrm>
                            <a:off x="0" y="0"/>
                            <a:ext cx="5446395" cy="906145"/>
                          </a:xfrm>
                          <a:prstGeom prst="rect">
                            <a:avLst/>
                          </a:prstGeom>
                          <a:noFill/>
                          <a:ln>
                            <a:noFill/>
                          </a:ln>
                        </pic:spPr>
                      </pic:pic>
                    </a:graphicData>
                  </a:graphic>
                </wp:inline>
              </w:drawing>
            </w:r>
          </w:p>
          <w:p w14:paraId="21F4D1DA" w14:textId="77777777" w:rsidR="004140DA" w:rsidRPr="004140DA" w:rsidRDefault="004140DA" w:rsidP="004140DA">
            <w:pPr>
              <w:spacing w:before="120" w:after="120" w:line="240" w:lineRule="auto"/>
              <w:ind w:left="426" w:hanging="426"/>
              <w:jc w:val="both"/>
              <w:rPr>
                <w:rFonts w:ascii="Verdana" w:eastAsia="Calibri" w:hAnsi="Verdana" w:cs="Times New Roman"/>
                <w:sz w:val="20"/>
              </w:rPr>
            </w:pPr>
          </w:p>
          <w:p w14:paraId="4823539D" w14:textId="77777777" w:rsidR="004140DA" w:rsidRPr="004140DA" w:rsidRDefault="004140DA" w:rsidP="004140DA">
            <w:pPr>
              <w:spacing w:before="120" w:after="120" w:line="240" w:lineRule="auto"/>
              <w:ind w:left="426" w:hanging="426"/>
              <w:jc w:val="both"/>
              <w:rPr>
                <w:rFonts w:ascii="Verdana" w:eastAsia="Calibri" w:hAnsi="Verdana" w:cs="Times New Roman"/>
                <w:sz w:val="20"/>
              </w:rPr>
            </w:pPr>
          </w:p>
          <w:p w14:paraId="0E4B8973" w14:textId="77777777" w:rsidR="004140DA" w:rsidRPr="004140DA" w:rsidRDefault="004140DA" w:rsidP="004140DA">
            <w:pPr>
              <w:spacing w:before="120" w:after="120" w:line="240" w:lineRule="auto"/>
              <w:ind w:left="426" w:hanging="426"/>
              <w:jc w:val="both"/>
              <w:rPr>
                <w:rFonts w:ascii="Verdana" w:eastAsia="Calibri" w:hAnsi="Verdana" w:cs="Times New Roman"/>
                <w:sz w:val="20"/>
              </w:rPr>
            </w:pPr>
          </w:p>
          <w:p w14:paraId="02E4CB56" w14:textId="77777777" w:rsidR="004140DA" w:rsidRPr="004140DA" w:rsidRDefault="004140DA" w:rsidP="004140DA">
            <w:pPr>
              <w:spacing w:before="120" w:after="120" w:line="240" w:lineRule="auto"/>
              <w:ind w:left="426" w:hanging="426"/>
              <w:jc w:val="both"/>
              <w:rPr>
                <w:rFonts w:ascii="Verdana" w:eastAsia="Calibri" w:hAnsi="Verdana" w:cs="Times New Roman"/>
                <w:sz w:val="20"/>
              </w:rPr>
            </w:pPr>
          </w:p>
        </w:tc>
      </w:tr>
      <w:tr w:rsidR="004140DA" w:rsidRPr="004140DA" w14:paraId="7901005B" w14:textId="77777777" w:rsidTr="008D285A">
        <w:tc>
          <w:tcPr>
            <w:tcW w:w="9828" w:type="dxa"/>
          </w:tcPr>
          <w:p w14:paraId="62B0773C" w14:textId="77777777" w:rsidR="004140DA" w:rsidRPr="004140DA" w:rsidRDefault="004140DA" w:rsidP="004140DA">
            <w:pPr>
              <w:spacing w:before="120" w:after="120" w:line="240" w:lineRule="auto"/>
              <w:ind w:left="426" w:hanging="426"/>
              <w:jc w:val="both"/>
              <w:rPr>
                <w:rFonts w:ascii="Verdana" w:eastAsia="Calibri" w:hAnsi="Verdana" w:cs="Times New Roman"/>
                <w:sz w:val="20"/>
                <w:lang w:eastAsia="en-GB"/>
              </w:rPr>
            </w:pPr>
            <w:proofErr w:type="gramStart"/>
            <w:r w:rsidRPr="004140DA">
              <w:rPr>
                <w:rFonts w:ascii="Verdana" w:eastAsia="Calibri" w:hAnsi="Verdana" w:cs="Times New Roman"/>
                <w:sz w:val="20"/>
              </w:rPr>
              <w:t>6.2  Determine</w:t>
            </w:r>
            <w:proofErr w:type="gramEnd"/>
            <w:r w:rsidRPr="004140DA">
              <w:rPr>
                <w:rFonts w:ascii="Verdana" w:eastAsia="Calibri" w:hAnsi="Verdana" w:cs="Times New Roman"/>
                <w:sz w:val="20"/>
                <w:lang w:eastAsia="en-GB"/>
              </w:rPr>
              <w:t xml:space="preserve"> the following as on 31/12/ 20X6, using the figures supplied in the Statement of Financial Position (balance sheet) above:</w:t>
            </w:r>
          </w:p>
          <w:p w14:paraId="26DB1E54" w14:textId="77777777" w:rsidR="004140DA" w:rsidRPr="004140DA" w:rsidRDefault="004140DA" w:rsidP="004140DA">
            <w:pPr>
              <w:spacing w:after="0" w:line="240" w:lineRule="auto"/>
              <w:jc w:val="both"/>
              <w:rPr>
                <w:rFonts w:ascii="Verdana" w:eastAsia="Times New Roman" w:hAnsi="Verdana" w:cs="Arial"/>
                <w:kern w:val="20"/>
                <w:sz w:val="24"/>
                <w:szCs w:val="20"/>
                <w:lang w:eastAsia="en-GB"/>
              </w:rPr>
            </w:pPr>
          </w:p>
          <w:p w14:paraId="3F2734B6" w14:textId="77777777" w:rsidR="004140DA" w:rsidRPr="004140DA" w:rsidRDefault="004140DA" w:rsidP="004140DA">
            <w:pPr>
              <w:numPr>
                <w:ilvl w:val="0"/>
                <w:numId w:val="17"/>
              </w:numPr>
              <w:spacing w:before="120" w:after="0" w:line="240" w:lineRule="auto"/>
              <w:jc w:val="both"/>
              <w:rPr>
                <w:rFonts w:ascii="Verdana" w:eastAsia="Calibri" w:hAnsi="Verdana" w:cs="Arial"/>
                <w:sz w:val="20"/>
              </w:rPr>
            </w:pPr>
            <w:r w:rsidRPr="004140DA">
              <w:rPr>
                <w:rFonts w:ascii="Verdana" w:eastAsia="Calibri" w:hAnsi="Verdana" w:cs="Arial"/>
                <w:sz w:val="20"/>
              </w:rPr>
              <w:t>Total assets</w:t>
            </w:r>
          </w:p>
          <w:p w14:paraId="5E1E0CCC" w14:textId="77777777" w:rsidR="004140DA" w:rsidRPr="004140DA" w:rsidRDefault="004140DA" w:rsidP="004140DA">
            <w:pPr>
              <w:numPr>
                <w:ilvl w:val="0"/>
                <w:numId w:val="17"/>
              </w:numPr>
              <w:spacing w:before="120" w:after="0" w:line="240" w:lineRule="auto"/>
              <w:jc w:val="both"/>
              <w:rPr>
                <w:rFonts w:ascii="Verdana" w:eastAsia="Calibri" w:hAnsi="Verdana" w:cs="Arial"/>
                <w:sz w:val="20"/>
              </w:rPr>
            </w:pPr>
            <w:r w:rsidRPr="004140DA">
              <w:rPr>
                <w:rFonts w:ascii="Verdana" w:eastAsia="Calibri" w:hAnsi="Verdana" w:cs="Arial"/>
                <w:sz w:val="20"/>
              </w:rPr>
              <w:t>Total liabilities</w:t>
            </w:r>
          </w:p>
          <w:p w14:paraId="41DDD06A" w14:textId="77777777" w:rsidR="004140DA" w:rsidRPr="004140DA" w:rsidRDefault="004140DA" w:rsidP="004140DA">
            <w:pPr>
              <w:numPr>
                <w:ilvl w:val="0"/>
                <w:numId w:val="17"/>
              </w:numPr>
              <w:spacing w:before="120" w:after="0" w:line="240" w:lineRule="auto"/>
              <w:jc w:val="both"/>
              <w:rPr>
                <w:rFonts w:ascii="Verdana" w:eastAsia="Calibri" w:hAnsi="Verdana" w:cs="Arial"/>
                <w:sz w:val="20"/>
              </w:rPr>
            </w:pPr>
            <w:r w:rsidRPr="004140DA">
              <w:rPr>
                <w:rFonts w:ascii="Verdana" w:eastAsia="Calibri" w:hAnsi="Verdana" w:cs="Arial"/>
                <w:sz w:val="20"/>
              </w:rPr>
              <w:t>Stock</w:t>
            </w:r>
          </w:p>
          <w:p w14:paraId="75915855" w14:textId="77777777" w:rsidR="004140DA" w:rsidRPr="004140DA" w:rsidRDefault="004140DA" w:rsidP="004140DA">
            <w:pPr>
              <w:numPr>
                <w:ilvl w:val="0"/>
                <w:numId w:val="17"/>
              </w:numPr>
              <w:spacing w:before="120" w:after="0" w:line="240" w:lineRule="auto"/>
              <w:jc w:val="both"/>
              <w:rPr>
                <w:rFonts w:ascii="Verdana" w:eastAsia="Calibri" w:hAnsi="Verdana" w:cs="Arial"/>
                <w:sz w:val="20"/>
              </w:rPr>
            </w:pPr>
            <w:r w:rsidRPr="004140DA">
              <w:rPr>
                <w:rFonts w:ascii="Verdana" w:eastAsia="Calibri" w:hAnsi="Verdana" w:cs="Arial"/>
                <w:sz w:val="20"/>
              </w:rPr>
              <w:t>Cash and bank balances</w:t>
            </w:r>
          </w:p>
          <w:p w14:paraId="63F6AF4F" w14:textId="77777777" w:rsidR="004140DA" w:rsidRPr="004140DA" w:rsidRDefault="004140DA" w:rsidP="004140DA">
            <w:pPr>
              <w:spacing w:before="120" w:after="120" w:line="240" w:lineRule="auto"/>
              <w:jc w:val="both"/>
              <w:rPr>
                <w:rFonts w:ascii="Verdana" w:eastAsia="Calibri" w:hAnsi="Verdana" w:cs="Arial"/>
                <w:sz w:val="20"/>
              </w:rPr>
            </w:pPr>
          </w:p>
          <w:p w14:paraId="09B0626A" w14:textId="77777777" w:rsidR="004140DA" w:rsidRPr="004140DA" w:rsidRDefault="004140DA" w:rsidP="004140DA">
            <w:pPr>
              <w:spacing w:before="120" w:after="120" w:line="240" w:lineRule="auto"/>
              <w:jc w:val="both"/>
              <w:rPr>
                <w:rFonts w:ascii="Verdana" w:eastAsia="Calibri" w:hAnsi="Verdana" w:cs="Times New Roman"/>
                <w:sz w:val="20"/>
              </w:rPr>
            </w:pPr>
          </w:p>
          <w:p w14:paraId="4EBC2186" w14:textId="77777777" w:rsidR="004140DA" w:rsidRPr="004140DA" w:rsidRDefault="004140DA" w:rsidP="004140DA">
            <w:pPr>
              <w:spacing w:before="120" w:after="120" w:line="240" w:lineRule="auto"/>
              <w:jc w:val="both"/>
              <w:rPr>
                <w:rFonts w:ascii="Verdana" w:eastAsia="Calibri" w:hAnsi="Verdana" w:cs="Times New Roman"/>
                <w:sz w:val="20"/>
              </w:rPr>
            </w:pPr>
          </w:p>
          <w:p w14:paraId="225EE12E" w14:textId="77777777" w:rsidR="004140DA" w:rsidRPr="004140DA" w:rsidRDefault="004140DA" w:rsidP="004140DA">
            <w:pPr>
              <w:spacing w:before="120" w:after="120" w:line="240" w:lineRule="auto"/>
              <w:jc w:val="both"/>
              <w:rPr>
                <w:rFonts w:ascii="Verdana" w:eastAsia="Calibri" w:hAnsi="Verdana" w:cs="Times New Roman"/>
                <w:sz w:val="20"/>
              </w:rPr>
            </w:pPr>
          </w:p>
          <w:p w14:paraId="2CF170D6" w14:textId="77777777" w:rsidR="004140DA" w:rsidRPr="004140DA" w:rsidRDefault="004140DA" w:rsidP="004140DA">
            <w:pPr>
              <w:spacing w:before="120" w:after="120" w:line="240" w:lineRule="auto"/>
              <w:jc w:val="both"/>
              <w:rPr>
                <w:rFonts w:ascii="Verdana" w:eastAsia="Calibri" w:hAnsi="Verdana" w:cs="Times New Roman"/>
                <w:sz w:val="20"/>
              </w:rPr>
            </w:pPr>
          </w:p>
          <w:p w14:paraId="45829463" w14:textId="77777777" w:rsidR="004140DA" w:rsidRPr="004140DA" w:rsidRDefault="004140DA" w:rsidP="004140DA">
            <w:pPr>
              <w:spacing w:before="120" w:after="120" w:line="240" w:lineRule="auto"/>
              <w:jc w:val="both"/>
              <w:rPr>
                <w:rFonts w:ascii="Verdana" w:eastAsia="Calibri" w:hAnsi="Verdana" w:cs="Times New Roman"/>
                <w:sz w:val="20"/>
              </w:rPr>
            </w:pPr>
          </w:p>
          <w:p w14:paraId="3D838137" w14:textId="77777777" w:rsidR="004140DA" w:rsidRPr="004140DA" w:rsidRDefault="004140DA" w:rsidP="004140DA">
            <w:pPr>
              <w:spacing w:before="120" w:after="120" w:line="240" w:lineRule="auto"/>
              <w:jc w:val="both"/>
              <w:rPr>
                <w:rFonts w:ascii="Verdana" w:eastAsia="Calibri" w:hAnsi="Verdana" w:cs="Times New Roman"/>
                <w:sz w:val="20"/>
              </w:rPr>
            </w:pPr>
          </w:p>
        </w:tc>
      </w:tr>
      <w:tr w:rsidR="004140DA" w:rsidRPr="004140DA" w14:paraId="42CA1690" w14:textId="77777777" w:rsidTr="008D285A">
        <w:tc>
          <w:tcPr>
            <w:tcW w:w="9828" w:type="dxa"/>
          </w:tcPr>
          <w:p w14:paraId="36779A0C" w14:textId="77777777" w:rsidR="004140DA" w:rsidRPr="004140DA" w:rsidRDefault="004140DA" w:rsidP="004140DA">
            <w:pPr>
              <w:spacing w:after="0" w:line="240" w:lineRule="auto"/>
              <w:ind w:left="426" w:hanging="426"/>
              <w:rPr>
                <w:rFonts w:ascii="Verdana" w:eastAsia="Times New Roman" w:hAnsi="Verdana" w:cs="Arial"/>
                <w:kern w:val="20"/>
                <w:lang w:eastAsia="en-GB"/>
              </w:rPr>
            </w:pPr>
            <w:proofErr w:type="gramStart"/>
            <w:r w:rsidRPr="004140DA">
              <w:rPr>
                <w:rFonts w:ascii="Verdana" w:eastAsia="Times New Roman" w:hAnsi="Verdana" w:cs="Times New Roman"/>
                <w:kern w:val="20"/>
              </w:rPr>
              <w:t xml:space="preserve">6.3  </w:t>
            </w:r>
            <w:r w:rsidRPr="004140DA">
              <w:rPr>
                <w:rFonts w:ascii="Verdana" w:eastAsia="Times New Roman" w:hAnsi="Verdana" w:cs="Arial"/>
                <w:kern w:val="20"/>
                <w:lang w:eastAsia="en-GB"/>
              </w:rPr>
              <w:t>What</w:t>
            </w:r>
            <w:proofErr w:type="gramEnd"/>
            <w:r w:rsidRPr="004140DA">
              <w:rPr>
                <w:rFonts w:ascii="Verdana" w:eastAsia="Times New Roman" w:hAnsi="Verdana" w:cs="Arial"/>
                <w:kern w:val="20"/>
                <w:lang w:eastAsia="en-GB"/>
              </w:rPr>
              <w:t xml:space="preserve"> conclusions can you draw about the liquidity and viability of the company based on the Statement of Financial Position (balance sheet) information?</w:t>
            </w:r>
          </w:p>
          <w:p w14:paraId="255D82EC" w14:textId="77777777" w:rsidR="004140DA" w:rsidRPr="004140DA" w:rsidRDefault="004140DA" w:rsidP="004140DA">
            <w:pPr>
              <w:spacing w:after="0" w:line="240" w:lineRule="auto"/>
              <w:ind w:left="426" w:hanging="426"/>
              <w:rPr>
                <w:rFonts w:ascii="Verdana" w:eastAsia="Times New Roman" w:hAnsi="Verdana" w:cs="Arial"/>
                <w:kern w:val="20"/>
                <w:lang w:eastAsia="en-GB"/>
              </w:rPr>
            </w:pPr>
          </w:p>
          <w:p w14:paraId="0F7452EE"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7C9E3AF7"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5D491302"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576B288A"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44FF16CA"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091A295D"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4BB1906D"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75FE95EA" w14:textId="77777777" w:rsidR="004140DA" w:rsidRPr="004140DA" w:rsidRDefault="004140DA" w:rsidP="004140DA">
            <w:pPr>
              <w:spacing w:before="120" w:after="120" w:line="240" w:lineRule="auto"/>
              <w:jc w:val="both"/>
              <w:rPr>
                <w:rFonts w:ascii="Verdana" w:eastAsia="Calibri" w:hAnsi="Verdana" w:cs="Times New Roman"/>
                <w:sz w:val="20"/>
              </w:rPr>
            </w:pPr>
          </w:p>
        </w:tc>
      </w:tr>
    </w:tbl>
    <w:p w14:paraId="5DD06329"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1E78F55C" w14:textId="77777777" w:rsidR="004140DA" w:rsidRPr="004140DA" w:rsidRDefault="004140DA" w:rsidP="004140DA">
      <w:pPr>
        <w:spacing w:before="120" w:after="120" w:line="240" w:lineRule="auto"/>
        <w:jc w:val="both"/>
        <w:rPr>
          <w:rFonts w:ascii="Verdana" w:eastAsia="Calibri" w:hAnsi="Verdana" w:cs="Times New Roman"/>
          <w:sz w:val="20"/>
        </w:rPr>
      </w:pPr>
    </w:p>
    <w:p w14:paraId="21699F9E" w14:textId="77777777" w:rsidR="004140DA" w:rsidRPr="004140DA" w:rsidRDefault="004140DA" w:rsidP="004140DA">
      <w:pPr>
        <w:spacing w:before="120" w:after="120" w:line="240" w:lineRule="auto"/>
        <w:jc w:val="both"/>
        <w:rPr>
          <w:rFonts w:ascii="Verdana" w:eastAsia="Calibri" w:hAnsi="Verdana" w:cs="Times New Roman"/>
          <w:sz w:val="20"/>
        </w:rPr>
      </w:pPr>
    </w:p>
    <w:p w14:paraId="6C1D3807" w14:textId="77777777"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lang w:eastAsia="en-GB"/>
        </w:rPr>
      </w:pPr>
      <w:r w:rsidRPr="004140DA">
        <w:rPr>
          <w:rFonts w:ascii="Palatino Linotype" w:eastAsia="Times New Roman" w:hAnsi="Palatino Linotype" w:cs="Times New Roman"/>
          <w:color w:val="FFFFFF"/>
          <w:sz w:val="40"/>
          <w:szCs w:val="32"/>
          <w:shd w:val="clear" w:color="auto" w:fill="C0C0C0"/>
        </w:rPr>
        <w:br w:type="page"/>
      </w:r>
      <w:bookmarkStart w:id="7" w:name="_Toc381263333"/>
      <w:r w:rsidRPr="004140DA">
        <w:rPr>
          <w:rFonts w:ascii="Palatino Linotype" w:eastAsia="Times New Roman" w:hAnsi="Palatino Linotype" w:cs="Times New Roman"/>
          <w:color w:val="FFFFFF"/>
          <w:sz w:val="40"/>
          <w:szCs w:val="32"/>
          <w:shd w:val="clear" w:color="auto" w:fill="C0C0C0"/>
          <w:lang w:eastAsia="en-GB"/>
        </w:rPr>
        <w:t>Formative Assessment 7: SO2 AC2, 3, 4 &amp; 5</w:t>
      </w:r>
      <w:bookmarkEnd w:id="7"/>
    </w:p>
    <w:p w14:paraId="37FB5742"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Make Recommendations based on Ratio Analysis</w:t>
      </w:r>
    </w:p>
    <w:p w14:paraId="404F5C6A"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4140DA" w:rsidRPr="004140DA" w14:paraId="1A062899" w14:textId="77777777" w:rsidTr="008D285A">
        <w:tc>
          <w:tcPr>
            <w:tcW w:w="9720" w:type="dxa"/>
          </w:tcPr>
          <w:p w14:paraId="3F991564" w14:textId="77777777" w:rsidR="004140DA" w:rsidRPr="004140DA" w:rsidRDefault="004140DA" w:rsidP="004140DA">
            <w:pPr>
              <w:spacing w:after="0" w:line="240" w:lineRule="auto"/>
              <w:ind w:left="741" w:hanging="741"/>
              <w:jc w:val="both"/>
              <w:rPr>
                <w:rFonts w:ascii="Verdana" w:eastAsia="Times New Roman" w:hAnsi="Verdana" w:cs="Arial"/>
                <w:color w:val="000000"/>
                <w:kern w:val="20"/>
                <w:sz w:val="16"/>
                <w:szCs w:val="16"/>
              </w:rPr>
            </w:pPr>
            <w:r w:rsidRPr="004140DA">
              <w:rPr>
                <w:rFonts w:ascii="Verdana" w:eastAsia="Times New Roman" w:hAnsi="Verdana" w:cs="Arial"/>
                <w:kern w:val="20"/>
                <w:sz w:val="24"/>
                <w:szCs w:val="20"/>
                <w:lang w:eastAsia="en-GB"/>
              </w:rPr>
              <w:t>Study the following Statement of Comprehensive Income (Income Statement) and Statement of Financial Position (balance sheet), before answering the questions that follow:</w:t>
            </w:r>
            <w:r w:rsidRPr="004140DA">
              <w:rPr>
                <w:rFonts w:ascii="Verdana" w:eastAsia="Times New Roman" w:hAnsi="Verdana" w:cs="Arial"/>
                <w:color w:val="000000"/>
                <w:kern w:val="20"/>
                <w:sz w:val="16"/>
                <w:szCs w:val="16"/>
              </w:rPr>
              <w:t xml:space="preserve"> </w:t>
            </w:r>
          </w:p>
          <w:p w14:paraId="6ED670B9" w14:textId="77777777" w:rsidR="004140DA" w:rsidRPr="004140DA" w:rsidRDefault="004140DA" w:rsidP="004140DA">
            <w:pPr>
              <w:spacing w:after="0" w:line="240" w:lineRule="auto"/>
              <w:jc w:val="both"/>
              <w:rPr>
                <w:rFonts w:ascii="Verdana" w:eastAsia="Times New Roman" w:hAnsi="Verdana" w:cs="Arial"/>
                <w:color w:val="000000"/>
                <w:kern w:val="20"/>
                <w:sz w:val="16"/>
                <w:szCs w:val="16"/>
              </w:rPr>
            </w:pPr>
          </w:p>
          <w:p w14:paraId="33AF496B" w14:textId="77777777" w:rsidR="004140DA" w:rsidRPr="004140DA" w:rsidRDefault="004140DA" w:rsidP="004140DA">
            <w:pPr>
              <w:spacing w:after="0" w:line="240" w:lineRule="auto"/>
              <w:jc w:val="both"/>
              <w:rPr>
                <w:rFonts w:ascii="Verdana" w:eastAsia="Times New Roman" w:hAnsi="Verdana" w:cs="Arial"/>
                <w:color w:val="000000"/>
                <w:kern w:val="20"/>
                <w:sz w:val="16"/>
                <w:szCs w:val="16"/>
              </w:rPr>
            </w:pPr>
          </w:p>
          <w:p w14:paraId="66A04A09" w14:textId="77777777" w:rsidR="004140DA" w:rsidRPr="004140DA" w:rsidRDefault="004140DA" w:rsidP="004140DA">
            <w:pPr>
              <w:spacing w:before="120" w:after="120" w:line="240" w:lineRule="auto"/>
              <w:jc w:val="center"/>
              <w:rPr>
                <w:rFonts w:ascii="Verdana" w:eastAsia="Calibri" w:hAnsi="Verdana" w:cs="Times New Roman"/>
                <w:b/>
                <w:sz w:val="20"/>
              </w:rPr>
            </w:pPr>
            <w:r w:rsidRPr="004140DA">
              <w:rPr>
                <w:rFonts w:ascii="Verdana" w:eastAsia="Calibri" w:hAnsi="Verdana" w:cs="Times New Roman"/>
                <w:b/>
                <w:sz w:val="20"/>
              </w:rPr>
              <w:t>Electrical Products International</w:t>
            </w:r>
          </w:p>
          <w:p w14:paraId="2E453601" w14:textId="77777777" w:rsidR="004140DA" w:rsidRPr="004140DA" w:rsidRDefault="004140DA" w:rsidP="004140DA">
            <w:pPr>
              <w:spacing w:before="120" w:after="120" w:line="240" w:lineRule="auto"/>
              <w:jc w:val="center"/>
              <w:rPr>
                <w:rFonts w:ascii="Verdana" w:eastAsia="Calibri" w:hAnsi="Verdana" w:cs="Times New Roman"/>
                <w:b/>
                <w:sz w:val="20"/>
              </w:rPr>
            </w:pPr>
            <w:r w:rsidRPr="004140DA">
              <w:rPr>
                <w:rFonts w:ascii="Verdana" w:eastAsia="Calibri" w:hAnsi="Verdana" w:cs="Times New Roman"/>
                <w:b/>
                <w:sz w:val="20"/>
              </w:rPr>
              <w:t>Statement of Comprehensive Income (Income Statement)</w:t>
            </w:r>
          </w:p>
          <w:p w14:paraId="30358C12" w14:textId="77777777" w:rsidR="004140DA" w:rsidRPr="004140DA" w:rsidRDefault="004140DA" w:rsidP="004140DA">
            <w:pPr>
              <w:spacing w:before="120" w:after="120" w:line="240" w:lineRule="auto"/>
              <w:jc w:val="center"/>
              <w:rPr>
                <w:rFonts w:ascii="Verdana" w:eastAsia="Calibri" w:hAnsi="Verdana" w:cs="Times New Roman"/>
                <w:b/>
                <w:sz w:val="20"/>
              </w:rPr>
            </w:pPr>
            <w:r w:rsidRPr="004140DA">
              <w:rPr>
                <w:rFonts w:ascii="Verdana" w:eastAsia="Calibri" w:hAnsi="Verdana" w:cs="Times New Roman"/>
                <w:b/>
                <w:sz w:val="20"/>
              </w:rPr>
              <w:t>For the year ended Dec. 31, 2XX6 (R 000’s)</w:t>
            </w:r>
          </w:p>
          <w:p w14:paraId="114B61DD" w14:textId="77777777" w:rsidR="004140DA" w:rsidRPr="004140DA" w:rsidRDefault="004140DA" w:rsidP="004140DA">
            <w:pPr>
              <w:spacing w:before="120" w:after="120" w:line="240" w:lineRule="auto"/>
              <w:jc w:val="center"/>
              <w:rPr>
                <w:rFonts w:ascii="Verdana" w:eastAsia="Calibri" w:hAnsi="Verdana" w:cs="Times New Roman"/>
                <w:b/>
                <w:sz w:val="20"/>
              </w:rPr>
            </w:pPr>
          </w:p>
          <w:tbl>
            <w:tblPr>
              <w:tblW w:w="0" w:type="auto"/>
              <w:tblLayout w:type="fixed"/>
              <w:tblLook w:val="01E0" w:firstRow="1" w:lastRow="1" w:firstColumn="1" w:lastColumn="1" w:noHBand="0" w:noVBand="0"/>
            </w:tblPr>
            <w:tblGrid>
              <w:gridCol w:w="2039"/>
              <w:gridCol w:w="1748"/>
              <w:gridCol w:w="1748"/>
              <w:gridCol w:w="1748"/>
              <w:gridCol w:w="1964"/>
            </w:tblGrid>
            <w:tr w:rsidR="004140DA" w:rsidRPr="004140DA" w14:paraId="5356BC48" w14:textId="77777777" w:rsidTr="008D285A">
              <w:tc>
                <w:tcPr>
                  <w:tcW w:w="2039" w:type="dxa"/>
                  <w:tcBorders>
                    <w:top w:val="single" w:sz="4" w:space="0" w:color="auto"/>
                    <w:left w:val="single" w:sz="4" w:space="0" w:color="auto"/>
                    <w:bottom w:val="single" w:sz="4" w:space="0" w:color="auto"/>
                  </w:tcBorders>
                </w:tcPr>
                <w:p w14:paraId="13F60E2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tc>
              <w:tc>
                <w:tcPr>
                  <w:tcW w:w="1748" w:type="dxa"/>
                  <w:tcBorders>
                    <w:top w:val="single" w:sz="4" w:space="0" w:color="auto"/>
                    <w:bottom w:val="single" w:sz="4" w:space="0" w:color="auto"/>
                  </w:tcBorders>
                </w:tcPr>
                <w:p w14:paraId="618A218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2XX6 %</w:t>
                  </w:r>
                </w:p>
              </w:tc>
              <w:tc>
                <w:tcPr>
                  <w:tcW w:w="1748" w:type="dxa"/>
                  <w:tcBorders>
                    <w:top w:val="single" w:sz="4" w:space="0" w:color="auto"/>
                    <w:bottom w:val="single" w:sz="4" w:space="0" w:color="auto"/>
                  </w:tcBorders>
                </w:tcPr>
                <w:p w14:paraId="0B35CBD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2XX6</w:t>
                  </w:r>
                </w:p>
              </w:tc>
              <w:tc>
                <w:tcPr>
                  <w:tcW w:w="1748" w:type="dxa"/>
                  <w:tcBorders>
                    <w:top w:val="single" w:sz="4" w:space="0" w:color="auto"/>
                    <w:bottom w:val="single" w:sz="4" w:space="0" w:color="auto"/>
                  </w:tcBorders>
                </w:tcPr>
                <w:p w14:paraId="29DA5BC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2XX5%</w:t>
                  </w:r>
                </w:p>
              </w:tc>
              <w:tc>
                <w:tcPr>
                  <w:tcW w:w="1964" w:type="dxa"/>
                  <w:tcBorders>
                    <w:top w:val="single" w:sz="4" w:space="0" w:color="auto"/>
                    <w:bottom w:val="single" w:sz="4" w:space="0" w:color="auto"/>
                    <w:right w:val="single" w:sz="4" w:space="0" w:color="auto"/>
                  </w:tcBorders>
                </w:tcPr>
                <w:p w14:paraId="390015F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2XX5</w:t>
                  </w:r>
                </w:p>
              </w:tc>
            </w:tr>
            <w:tr w:rsidR="004140DA" w:rsidRPr="004140DA" w14:paraId="1EE2ECC7" w14:textId="77777777" w:rsidTr="008D285A">
              <w:tc>
                <w:tcPr>
                  <w:tcW w:w="2039" w:type="dxa"/>
                  <w:tcBorders>
                    <w:top w:val="single" w:sz="4" w:space="0" w:color="auto"/>
                  </w:tcBorders>
                </w:tcPr>
                <w:p w14:paraId="4181E80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FB02905"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Sales</w:t>
                  </w:r>
                </w:p>
              </w:tc>
              <w:tc>
                <w:tcPr>
                  <w:tcW w:w="1748" w:type="dxa"/>
                  <w:tcBorders>
                    <w:top w:val="single" w:sz="4" w:space="0" w:color="auto"/>
                  </w:tcBorders>
                </w:tcPr>
                <w:p w14:paraId="142266A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6C9EE1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100%</w:t>
                  </w:r>
                </w:p>
              </w:tc>
              <w:tc>
                <w:tcPr>
                  <w:tcW w:w="1748" w:type="dxa"/>
                  <w:tcBorders>
                    <w:top w:val="single" w:sz="4" w:space="0" w:color="auto"/>
                  </w:tcBorders>
                </w:tcPr>
                <w:p w14:paraId="0BBFA9C5"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2E0B3FF"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3900.00</w:t>
                  </w:r>
                </w:p>
              </w:tc>
              <w:tc>
                <w:tcPr>
                  <w:tcW w:w="1748" w:type="dxa"/>
                  <w:tcBorders>
                    <w:top w:val="single" w:sz="4" w:space="0" w:color="auto"/>
                  </w:tcBorders>
                </w:tcPr>
                <w:p w14:paraId="116617C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4AAF47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100%</w:t>
                  </w:r>
                </w:p>
              </w:tc>
              <w:tc>
                <w:tcPr>
                  <w:tcW w:w="1964" w:type="dxa"/>
                  <w:tcBorders>
                    <w:top w:val="single" w:sz="4" w:space="0" w:color="auto"/>
                  </w:tcBorders>
                </w:tcPr>
                <w:p w14:paraId="7D71B53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E4241C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3500.00</w:t>
                  </w:r>
                </w:p>
              </w:tc>
            </w:tr>
            <w:tr w:rsidR="004140DA" w:rsidRPr="004140DA" w14:paraId="48BAE792" w14:textId="77777777" w:rsidTr="008D285A">
              <w:tc>
                <w:tcPr>
                  <w:tcW w:w="2039" w:type="dxa"/>
                </w:tcPr>
                <w:p w14:paraId="02A2549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89373C7"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COGS</w:t>
                  </w:r>
                </w:p>
              </w:tc>
              <w:tc>
                <w:tcPr>
                  <w:tcW w:w="1748" w:type="dxa"/>
                  <w:tcBorders>
                    <w:bottom w:val="single" w:sz="4" w:space="0" w:color="auto"/>
                  </w:tcBorders>
                </w:tcPr>
                <w:p w14:paraId="3BCD741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3EC2658"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83.33%</w:t>
                  </w:r>
                </w:p>
              </w:tc>
              <w:tc>
                <w:tcPr>
                  <w:tcW w:w="1748" w:type="dxa"/>
                  <w:tcBorders>
                    <w:bottom w:val="single" w:sz="4" w:space="0" w:color="auto"/>
                  </w:tcBorders>
                </w:tcPr>
                <w:p w14:paraId="2587E57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97A1A55"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3250.00</w:t>
                  </w:r>
                </w:p>
              </w:tc>
              <w:tc>
                <w:tcPr>
                  <w:tcW w:w="1748" w:type="dxa"/>
                  <w:tcBorders>
                    <w:bottom w:val="single" w:sz="4" w:space="0" w:color="auto"/>
                  </w:tcBorders>
                </w:tcPr>
                <w:p w14:paraId="0C511981"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1E4C2F8D" w14:textId="77777777" w:rsidR="004140DA" w:rsidRPr="004140DA" w:rsidRDefault="004140DA" w:rsidP="004140DA">
                  <w:pPr>
                    <w:spacing w:after="0" w:line="240" w:lineRule="auto"/>
                    <w:jc w:val="both"/>
                    <w:rPr>
                      <w:rFonts w:ascii="Verdana" w:eastAsia="Times New Roman" w:hAnsi="Verdana" w:cs="Arial"/>
                      <w:b/>
                      <w:color w:val="000000"/>
                      <w:kern w:val="20"/>
                    </w:rPr>
                  </w:pPr>
                </w:p>
              </w:tc>
              <w:tc>
                <w:tcPr>
                  <w:tcW w:w="1964" w:type="dxa"/>
                  <w:tcBorders>
                    <w:bottom w:val="single" w:sz="4" w:space="0" w:color="auto"/>
                  </w:tcBorders>
                </w:tcPr>
                <w:p w14:paraId="6BC8E4D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500549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2864.00</w:t>
                  </w:r>
                </w:p>
              </w:tc>
            </w:tr>
            <w:tr w:rsidR="004140DA" w:rsidRPr="004140DA" w14:paraId="261AB6E4" w14:textId="77777777" w:rsidTr="008D285A">
              <w:tc>
                <w:tcPr>
                  <w:tcW w:w="2039" w:type="dxa"/>
                </w:tcPr>
                <w:p w14:paraId="4552B26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09284D1"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Gross Profit</w:t>
                  </w:r>
                </w:p>
              </w:tc>
              <w:tc>
                <w:tcPr>
                  <w:tcW w:w="1748" w:type="dxa"/>
                  <w:tcBorders>
                    <w:top w:val="single" w:sz="4" w:space="0" w:color="auto"/>
                  </w:tcBorders>
                </w:tcPr>
                <w:p w14:paraId="5FFDFB4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D9D92D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16.67%</w:t>
                  </w:r>
                </w:p>
              </w:tc>
              <w:tc>
                <w:tcPr>
                  <w:tcW w:w="1748" w:type="dxa"/>
                  <w:tcBorders>
                    <w:top w:val="single" w:sz="4" w:space="0" w:color="auto"/>
                  </w:tcBorders>
                </w:tcPr>
                <w:p w14:paraId="1117C10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75467A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650.00</w:t>
                  </w:r>
                </w:p>
              </w:tc>
              <w:tc>
                <w:tcPr>
                  <w:tcW w:w="1748" w:type="dxa"/>
                  <w:tcBorders>
                    <w:top w:val="single" w:sz="4" w:space="0" w:color="auto"/>
                  </w:tcBorders>
                </w:tcPr>
                <w:p w14:paraId="5C1A6503"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7BA20605" w14:textId="77777777" w:rsidR="004140DA" w:rsidRPr="004140DA" w:rsidRDefault="004140DA" w:rsidP="004140DA">
                  <w:pPr>
                    <w:spacing w:after="0" w:line="240" w:lineRule="auto"/>
                    <w:jc w:val="both"/>
                    <w:rPr>
                      <w:rFonts w:ascii="Verdana" w:eastAsia="Times New Roman" w:hAnsi="Verdana" w:cs="Arial"/>
                      <w:b/>
                      <w:color w:val="FF0000"/>
                      <w:kern w:val="20"/>
                    </w:rPr>
                  </w:pPr>
                </w:p>
              </w:tc>
              <w:tc>
                <w:tcPr>
                  <w:tcW w:w="1964" w:type="dxa"/>
                  <w:tcBorders>
                    <w:top w:val="single" w:sz="4" w:space="0" w:color="auto"/>
                  </w:tcBorders>
                </w:tcPr>
                <w:p w14:paraId="11CDD72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0C44F1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636.00</w:t>
                  </w:r>
                </w:p>
              </w:tc>
            </w:tr>
            <w:tr w:rsidR="004140DA" w:rsidRPr="004140DA" w14:paraId="161804BA" w14:textId="77777777" w:rsidTr="008D285A">
              <w:tc>
                <w:tcPr>
                  <w:tcW w:w="2039" w:type="dxa"/>
                </w:tcPr>
                <w:p w14:paraId="69E70FA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04FACA4"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SGA expenses</w:t>
                  </w:r>
                </w:p>
              </w:tc>
              <w:tc>
                <w:tcPr>
                  <w:tcW w:w="1748" w:type="dxa"/>
                </w:tcPr>
                <w:p w14:paraId="6B9EF3E8"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BFFED7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tc>
              <w:tc>
                <w:tcPr>
                  <w:tcW w:w="1748" w:type="dxa"/>
                </w:tcPr>
                <w:p w14:paraId="3444B9B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B95FED1"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330.30</w:t>
                  </w:r>
                </w:p>
              </w:tc>
              <w:tc>
                <w:tcPr>
                  <w:tcW w:w="1748" w:type="dxa"/>
                </w:tcPr>
                <w:p w14:paraId="545D877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323D85F"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6.86%</w:t>
                  </w:r>
                </w:p>
              </w:tc>
              <w:tc>
                <w:tcPr>
                  <w:tcW w:w="1964" w:type="dxa"/>
                </w:tcPr>
                <w:p w14:paraId="3130880F"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DE06F3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240.00</w:t>
                  </w:r>
                </w:p>
              </w:tc>
            </w:tr>
            <w:tr w:rsidR="004140DA" w:rsidRPr="004140DA" w14:paraId="02DDAB60" w14:textId="77777777" w:rsidTr="008D285A">
              <w:tc>
                <w:tcPr>
                  <w:tcW w:w="2039" w:type="dxa"/>
                </w:tcPr>
                <w:p w14:paraId="327A025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DB8112F"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Fixed expenses</w:t>
                  </w:r>
                </w:p>
              </w:tc>
              <w:tc>
                <w:tcPr>
                  <w:tcW w:w="1748" w:type="dxa"/>
                </w:tcPr>
                <w:p w14:paraId="6977E22F"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72D021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2.56%</w:t>
                  </w:r>
                </w:p>
              </w:tc>
              <w:tc>
                <w:tcPr>
                  <w:tcW w:w="1748" w:type="dxa"/>
                </w:tcPr>
                <w:p w14:paraId="54B4E33F"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A7ED40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100.00</w:t>
                  </w:r>
                </w:p>
              </w:tc>
              <w:tc>
                <w:tcPr>
                  <w:tcW w:w="1748" w:type="dxa"/>
                </w:tcPr>
                <w:p w14:paraId="2E982EB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F43E73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2.86%</w:t>
                  </w:r>
                </w:p>
              </w:tc>
              <w:tc>
                <w:tcPr>
                  <w:tcW w:w="1964" w:type="dxa"/>
                </w:tcPr>
                <w:p w14:paraId="0B0AC5B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74F939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100.00</w:t>
                  </w:r>
                </w:p>
              </w:tc>
            </w:tr>
            <w:tr w:rsidR="004140DA" w:rsidRPr="004140DA" w14:paraId="7494C34A" w14:textId="77777777" w:rsidTr="008D285A">
              <w:tc>
                <w:tcPr>
                  <w:tcW w:w="2039" w:type="dxa"/>
                </w:tcPr>
                <w:p w14:paraId="0D04391A"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Depreciation expense</w:t>
                  </w:r>
                </w:p>
              </w:tc>
              <w:tc>
                <w:tcPr>
                  <w:tcW w:w="1748" w:type="dxa"/>
                  <w:tcBorders>
                    <w:bottom w:val="single" w:sz="4" w:space="0" w:color="auto"/>
                  </w:tcBorders>
                </w:tcPr>
                <w:p w14:paraId="760F48E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36CA811"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0.51%</w:t>
                  </w:r>
                </w:p>
              </w:tc>
              <w:tc>
                <w:tcPr>
                  <w:tcW w:w="1748" w:type="dxa"/>
                  <w:tcBorders>
                    <w:bottom w:val="single" w:sz="4" w:space="0" w:color="auto"/>
                  </w:tcBorders>
                </w:tcPr>
                <w:p w14:paraId="3A785CEF"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691FE9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20.00</w:t>
                  </w:r>
                </w:p>
              </w:tc>
              <w:tc>
                <w:tcPr>
                  <w:tcW w:w="1748" w:type="dxa"/>
                  <w:tcBorders>
                    <w:bottom w:val="single" w:sz="4" w:space="0" w:color="auto"/>
                  </w:tcBorders>
                </w:tcPr>
                <w:p w14:paraId="19E192F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DCF137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0.54%</w:t>
                  </w:r>
                </w:p>
              </w:tc>
              <w:tc>
                <w:tcPr>
                  <w:tcW w:w="1964" w:type="dxa"/>
                  <w:tcBorders>
                    <w:bottom w:val="single" w:sz="4" w:space="0" w:color="auto"/>
                  </w:tcBorders>
                </w:tcPr>
                <w:p w14:paraId="0C29EBD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F49281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18.90</w:t>
                  </w:r>
                </w:p>
              </w:tc>
            </w:tr>
            <w:tr w:rsidR="004140DA" w:rsidRPr="004140DA" w14:paraId="296D9694" w14:textId="77777777" w:rsidTr="008D285A">
              <w:tc>
                <w:tcPr>
                  <w:tcW w:w="2039" w:type="dxa"/>
                </w:tcPr>
                <w:p w14:paraId="0A14D72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C8EFB50"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EBIT</w:t>
                  </w:r>
                </w:p>
              </w:tc>
              <w:tc>
                <w:tcPr>
                  <w:tcW w:w="1748" w:type="dxa"/>
                  <w:tcBorders>
                    <w:top w:val="single" w:sz="4" w:space="0" w:color="auto"/>
                  </w:tcBorders>
                </w:tcPr>
                <w:p w14:paraId="744C077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3C79DE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5.12%</w:t>
                  </w:r>
                </w:p>
              </w:tc>
              <w:tc>
                <w:tcPr>
                  <w:tcW w:w="1748" w:type="dxa"/>
                  <w:tcBorders>
                    <w:top w:val="single" w:sz="4" w:space="0" w:color="auto"/>
                  </w:tcBorders>
                </w:tcPr>
                <w:p w14:paraId="3C006A0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6F0453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199.70</w:t>
                  </w:r>
                </w:p>
              </w:tc>
              <w:tc>
                <w:tcPr>
                  <w:tcW w:w="1748" w:type="dxa"/>
                  <w:tcBorders>
                    <w:top w:val="single" w:sz="4" w:space="0" w:color="auto"/>
                  </w:tcBorders>
                </w:tcPr>
                <w:p w14:paraId="7A9D25E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9C4DD2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7.92%</w:t>
                  </w:r>
                </w:p>
              </w:tc>
              <w:tc>
                <w:tcPr>
                  <w:tcW w:w="1964" w:type="dxa"/>
                  <w:tcBorders>
                    <w:top w:val="single" w:sz="4" w:space="0" w:color="auto"/>
                  </w:tcBorders>
                </w:tcPr>
                <w:p w14:paraId="1065C65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B77AE7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277.10</w:t>
                  </w:r>
                </w:p>
              </w:tc>
            </w:tr>
            <w:tr w:rsidR="004140DA" w:rsidRPr="004140DA" w14:paraId="153DEE31" w14:textId="77777777" w:rsidTr="008D285A">
              <w:tc>
                <w:tcPr>
                  <w:tcW w:w="2039" w:type="dxa"/>
                </w:tcPr>
                <w:p w14:paraId="6C3662D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D7A98FC"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Interest expense</w:t>
                  </w:r>
                </w:p>
              </w:tc>
              <w:tc>
                <w:tcPr>
                  <w:tcW w:w="1748" w:type="dxa"/>
                  <w:tcBorders>
                    <w:bottom w:val="single" w:sz="4" w:space="0" w:color="auto"/>
                  </w:tcBorders>
                </w:tcPr>
                <w:p w14:paraId="634BF57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414515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1.95%</w:t>
                  </w:r>
                </w:p>
              </w:tc>
              <w:tc>
                <w:tcPr>
                  <w:tcW w:w="1748" w:type="dxa"/>
                  <w:tcBorders>
                    <w:bottom w:val="single" w:sz="4" w:space="0" w:color="auto"/>
                  </w:tcBorders>
                </w:tcPr>
                <w:p w14:paraId="4A8217A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BD33F5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76.00</w:t>
                  </w:r>
                </w:p>
              </w:tc>
              <w:tc>
                <w:tcPr>
                  <w:tcW w:w="1748" w:type="dxa"/>
                  <w:tcBorders>
                    <w:bottom w:val="single" w:sz="4" w:space="0" w:color="auto"/>
                  </w:tcBorders>
                </w:tcPr>
                <w:p w14:paraId="72327B65"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5B4BCE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1.79%</w:t>
                  </w:r>
                </w:p>
              </w:tc>
              <w:tc>
                <w:tcPr>
                  <w:tcW w:w="1964" w:type="dxa"/>
                  <w:tcBorders>
                    <w:bottom w:val="single" w:sz="4" w:space="0" w:color="auto"/>
                  </w:tcBorders>
                </w:tcPr>
                <w:p w14:paraId="51C0342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59D792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62.50</w:t>
                  </w:r>
                </w:p>
              </w:tc>
            </w:tr>
            <w:tr w:rsidR="004140DA" w:rsidRPr="004140DA" w14:paraId="4C29D182" w14:textId="77777777" w:rsidTr="008D285A">
              <w:tc>
                <w:tcPr>
                  <w:tcW w:w="2039" w:type="dxa"/>
                </w:tcPr>
                <w:p w14:paraId="03E78E8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5541B92"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Earnings before taxes</w:t>
                  </w:r>
                </w:p>
              </w:tc>
              <w:tc>
                <w:tcPr>
                  <w:tcW w:w="1748" w:type="dxa"/>
                  <w:tcBorders>
                    <w:top w:val="single" w:sz="4" w:space="0" w:color="auto"/>
                  </w:tcBorders>
                </w:tcPr>
                <w:p w14:paraId="66B2AF4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FFAADE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3.17%</w:t>
                  </w:r>
                </w:p>
              </w:tc>
              <w:tc>
                <w:tcPr>
                  <w:tcW w:w="1748" w:type="dxa"/>
                  <w:tcBorders>
                    <w:top w:val="single" w:sz="4" w:space="0" w:color="auto"/>
                  </w:tcBorders>
                </w:tcPr>
                <w:p w14:paraId="7EED52F9"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71950A2C" w14:textId="77777777" w:rsidR="004140DA" w:rsidRPr="004140DA" w:rsidRDefault="004140DA" w:rsidP="004140DA">
                  <w:pPr>
                    <w:spacing w:after="0" w:line="240" w:lineRule="auto"/>
                    <w:jc w:val="both"/>
                    <w:rPr>
                      <w:rFonts w:ascii="Verdana" w:eastAsia="Times New Roman" w:hAnsi="Verdana" w:cs="Arial"/>
                      <w:b/>
                      <w:color w:val="FF0000"/>
                      <w:kern w:val="20"/>
                    </w:rPr>
                  </w:pPr>
                </w:p>
              </w:tc>
              <w:tc>
                <w:tcPr>
                  <w:tcW w:w="1748" w:type="dxa"/>
                  <w:tcBorders>
                    <w:top w:val="single" w:sz="4" w:space="0" w:color="auto"/>
                  </w:tcBorders>
                </w:tcPr>
                <w:p w14:paraId="7DB43397"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052C2092" w14:textId="77777777" w:rsidR="004140DA" w:rsidRPr="004140DA" w:rsidRDefault="004140DA" w:rsidP="004140DA">
                  <w:pPr>
                    <w:spacing w:after="0" w:line="240" w:lineRule="auto"/>
                    <w:jc w:val="both"/>
                    <w:rPr>
                      <w:rFonts w:ascii="Verdana" w:eastAsia="Times New Roman" w:hAnsi="Verdana" w:cs="Arial"/>
                      <w:b/>
                      <w:color w:val="FF0000"/>
                      <w:kern w:val="20"/>
                    </w:rPr>
                  </w:pPr>
                </w:p>
              </w:tc>
              <w:tc>
                <w:tcPr>
                  <w:tcW w:w="1964" w:type="dxa"/>
                  <w:tcBorders>
                    <w:top w:val="single" w:sz="4" w:space="0" w:color="auto"/>
                  </w:tcBorders>
                </w:tcPr>
                <w:p w14:paraId="08EA262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9C59675"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214.60</w:t>
                  </w:r>
                </w:p>
              </w:tc>
            </w:tr>
            <w:tr w:rsidR="004140DA" w:rsidRPr="004140DA" w14:paraId="19BE0C08" w14:textId="77777777" w:rsidTr="008D285A">
              <w:tc>
                <w:tcPr>
                  <w:tcW w:w="2039" w:type="dxa"/>
                </w:tcPr>
                <w:p w14:paraId="7B573B3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C88C39D"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Taxes @ 40%</w:t>
                  </w:r>
                </w:p>
              </w:tc>
              <w:tc>
                <w:tcPr>
                  <w:tcW w:w="1748" w:type="dxa"/>
                  <w:tcBorders>
                    <w:bottom w:val="single" w:sz="4" w:space="0" w:color="auto"/>
                  </w:tcBorders>
                </w:tcPr>
                <w:p w14:paraId="05C5554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E642B5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1.27%</w:t>
                  </w:r>
                </w:p>
              </w:tc>
              <w:tc>
                <w:tcPr>
                  <w:tcW w:w="1748" w:type="dxa"/>
                  <w:tcBorders>
                    <w:bottom w:val="single" w:sz="4" w:space="0" w:color="auto"/>
                  </w:tcBorders>
                </w:tcPr>
                <w:p w14:paraId="63DFF0E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129228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49.48</w:t>
                  </w:r>
                </w:p>
              </w:tc>
              <w:tc>
                <w:tcPr>
                  <w:tcW w:w="1748" w:type="dxa"/>
                  <w:tcBorders>
                    <w:bottom w:val="single" w:sz="4" w:space="0" w:color="auto"/>
                  </w:tcBorders>
                </w:tcPr>
                <w:p w14:paraId="421EB51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F160C9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2.45%</w:t>
                  </w:r>
                </w:p>
              </w:tc>
              <w:tc>
                <w:tcPr>
                  <w:tcW w:w="1964" w:type="dxa"/>
                  <w:tcBorders>
                    <w:bottom w:val="single" w:sz="4" w:space="0" w:color="auto"/>
                  </w:tcBorders>
                </w:tcPr>
                <w:p w14:paraId="7BEE09D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5FD8401"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85.84</w:t>
                  </w:r>
                </w:p>
              </w:tc>
            </w:tr>
            <w:tr w:rsidR="004140DA" w:rsidRPr="004140DA" w14:paraId="41D2540B" w14:textId="77777777" w:rsidTr="008D285A">
              <w:tc>
                <w:tcPr>
                  <w:tcW w:w="2039" w:type="dxa"/>
                </w:tcPr>
                <w:p w14:paraId="2AE0578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B8A16CD"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Net Income</w:t>
                  </w:r>
                </w:p>
              </w:tc>
              <w:tc>
                <w:tcPr>
                  <w:tcW w:w="1748" w:type="dxa"/>
                  <w:tcBorders>
                    <w:top w:val="single" w:sz="4" w:space="0" w:color="auto"/>
                    <w:bottom w:val="single" w:sz="4" w:space="0" w:color="auto"/>
                  </w:tcBorders>
                </w:tcPr>
                <w:p w14:paraId="7B99AAFC" w14:textId="77777777" w:rsidR="004140DA" w:rsidRPr="004140DA" w:rsidRDefault="004140DA" w:rsidP="004140DA">
                  <w:pPr>
                    <w:spacing w:before="80" w:after="0" w:line="240" w:lineRule="auto"/>
                    <w:rPr>
                      <w:rFonts w:ascii="Verdana" w:eastAsia="Times New Roman" w:hAnsi="Verdana" w:cs="Arial"/>
                      <w:b/>
                      <w:color w:val="000000"/>
                      <w:kern w:val="20"/>
                      <w:sz w:val="20"/>
                      <w:szCs w:val="20"/>
                      <w:u w:val="single"/>
                    </w:rPr>
                  </w:pPr>
                </w:p>
                <w:p w14:paraId="514170C5" w14:textId="77777777" w:rsidR="004140DA" w:rsidRPr="004140DA" w:rsidRDefault="004140DA" w:rsidP="004140DA">
                  <w:pPr>
                    <w:spacing w:before="80" w:after="0" w:line="240" w:lineRule="auto"/>
                    <w:rPr>
                      <w:rFonts w:ascii="Verdana" w:eastAsia="Times New Roman" w:hAnsi="Verdana" w:cs="Arial"/>
                      <w:b/>
                      <w:color w:val="000000"/>
                      <w:kern w:val="20"/>
                      <w:sz w:val="20"/>
                      <w:szCs w:val="20"/>
                      <w:u w:val="single"/>
                    </w:rPr>
                  </w:pPr>
                  <w:r w:rsidRPr="004140DA">
                    <w:rPr>
                      <w:rFonts w:ascii="Verdana" w:eastAsia="Times New Roman" w:hAnsi="Verdana" w:cs="Arial"/>
                      <w:b/>
                      <w:color w:val="000000"/>
                      <w:kern w:val="20"/>
                      <w:sz w:val="20"/>
                      <w:szCs w:val="20"/>
                      <w:u w:val="single"/>
                    </w:rPr>
                    <w:t>1.90%</w:t>
                  </w:r>
                </w:p>
              </w:tc>
              <w:tc>
                <w:tcPr>
                  <w:tcW w:w="1748" w:type="dxa"/>
                  <w:tcBorders>
                    <w:top w:val="single" w:sz="4" w:space="0" w:color="auto"/>
                    <w:bottom w:val="single" w:sz="4" w:space="0" w:color="auto"/>
                  </w:tcBorders>
                </w:tcPr>
                <w:p w14:paraId="56900CB5" w14:textId="77777777" w:rsidR="004140DA" w:rsidRPr="004140DA" w:rsidRDefault="004140DA" w:rsidP="004140DA">
                  <w:pPr>
                    <w:spacing w:before="80" w:after="0" w:line="240" w:lineRule="auto"/>
                    <w:rPr>
                      <w:rFonts w:ascii="Verdana" w:eastAsia="Times New Roman" w:hAnsi="Verdana" w:cs="Arial"/>
                      <w:b/>
                      <w:color w:val="000000"/>
                      <w:kern w:val="20"/>
                      <w:sz w:val="20"/>
                      <w:szCs w:val="20"/>
                      <w:u w:val="single"/>
                    </w:rPr>
                  </w:pPr>
                </w:p>
                <w:p w14:paraId="6F445F1B" w14:textId="77777777" w:rsidR="004140DA" w:rsidRPr="004140DA" w:rsidRDefault="004140DA" w:rsidP="004140DA">
                  <w:pPr>
                    <w:spacing w:before="80" w:after="0" w:line="240" w:lineRule="auto"/>
                    <w:rPr>
                      <w:rFonts w:ascii="Verdana" w:eastAsia="Times New Roman" w:hAnsi="Verdana" w:cs="Arial"/>
                      <w:b/>
                      <w:color w:val="000000"/>
                      <w:kern w:val="20"/>
                      <w:sz w:val="20"/>
                      <w:szCs w:val="20"/>
                      <w:u w:val="single"/>
                    </w:rPr>
                  </w:pPr>
                </w:p>
              </w:tc>
              <w:tc>
                <w:tcPr>
                  <w:tcW w:w="1748" w:type="dxa"/>
                  <w:tcBorders>
                    <w:top w:val="single" w:sz="4" w:space="0" w:color="auto"/>
                    <w:bottom w:val="single" w:sz="4" w:space="0" w:color="auto"/>
                  </w:tcBorders>
                </w:tcPr>
                <w:p w14:paraId="2D018978" w14:textId="77777777" w:rsidR="004140DA" w:rsidRPr="004140DA" w:rsidRDefault="004140DA" w:rsidP="004140DA">
                  <w:pPr>
                    <w:spacing w:before="80" w:after="0" w:line="240" w:lineRule="auto"/>
                    <w:rPr>
                      <w:rFonts w:ascii="Verdana" w:eastAsia="Times New Roman" w:hAnsi="Verdana" w:cs="Arial"/>
                      <w:b/>
                      <w:color w:val="000000"/>
                      <w:kern w:val="20"/>
                      <w:sz w:val="20"/>
                      <w:szCs w:val="20"/>
                      <w:u w:val="single"/>
                    </w:rPr>
                  </w:pPr>
                </w:p>
                <w:p w14:paraId="2F038168" w14:textId="77777777" w:rsidR="004140DA" w:rsidRPr="004140DA" w:rsidRDefault="004140DA" w:rsidP="004140DA">
                  <w:pPr>
                    <w:spacing w:before="80" w:after="0" w:line="240" w:lineRule="auto"/>
                    <w:rPr>
                      <w:rFonts w:ascii="Verdana" w:eastAsia="Times New Roman" w:hAnsi="Verdana" w:cs="Arial"/>
                      <w:b/>
                      <w:color w:val="000000"/>
                      <w:kern w:val="20"/>
                      <w:sz w:val="20"/>
                      <w:szCs w:val="20"/>
                      <w:u w:val="single"/>
                    </w:rPr>
                  </w:pPr>
                  <w:r w:rsidRPr="004140DA">
                    <w:rPr>
                      <w:rFonts w:ascii="Verdana" w:eastAsia="Times New Roman" w:hAnsi="Verdana" w:cs="Arial"/>
                      <w:b/>
                      <w:color w:val="000000"/>
                      <w:kern w:val="20"/>
                      <w:sz w:val="20"/>
                      <w:szCs w:val="20"/>
                      <w:u w:val="single"/>
                    </w:rPr>
                    <w:t>3.68%</w:t>
                  </w:r>
                </w:p>
              </w:tc>
              <w:tc>
                <w:tcPr>
                  <w:tcW w:w="1964" w:type="dxa"/>
                  <w:tcBorders>
                    <w:top w:val="single" w:sz="4" w:space="0" w:color="auto"/>
                    <w:bottom w:val="single" w:sz="4" w:space="0" w:color="auto"/>
                  </w:tcBorders>
                </w:tcPr>
                <w:p w14:paraId="34885131" w14:textId="77777777" w:rsidR="004140DA" w:rsidRPr="004140DA" w:rsidRDefault="004140DA" w:rsidP="004140DA">
                  <w:pPr>
                    <w:spacing w:before="80" w:after="0" w:line="240" w:lineRule="auto"/>
                    <w:rPr>
                      <w:rFonts w:ascii="Verdana" w:eastAsia="Times New Roman" w:hAnsi="Verdana" w:cs="Arial"/>
                      <w:b/>
                      <w:color w:val="000000"/>
                      <w:kern w:val="20"/>
                      <w:sz w:val="20"/>
                      <w:szCs w:val="20"/>
                      <w:u w:val="single"/>
                    </w:rPr>
                  </w:pPr>
                </w:p>
                <w:p w14:paraId="6C9F998B" w14:textId="77777777" w:rsidR="004140DA" w:rsidRPr="004140DA" w:rsidRDefault="004140DA" w:rsidP="004140DA">
                  <w:pPr>
                    <w:spacing w:before="80" w:after="0" w:line="240" w:lineRule="auto"/>
                    <w:rPr>
                      <w:rFonts w:ascii="Verdana" w:eastAsia="Times New Roman" w:hAnsi="Verdana" w:cs="Arial"/>
                      <w:b/>
                      <w:color w:val="000000"/>
                      <w:kern w:val="20"/>
                      <w:sz w:val="20"/>
                      <w:szCs w:val="20"/>
                      <w:u w:val="single"/>
                    </w:rPr>
                  </w:pPr>
                  <w:r w:rsidRPr="004140DA">
                    <w:rPr>
                      <w:rFonts w:ascii="Verdana" w:eastAsia="Times New Roman" w:hAnsi="Verdana" w:cs="Arial"/>
                      <w:b/>
                      <w:color w:val="000000"/>
                      <w:kern w:val="20"/>
                      <w:sz w:val="20"/>
                      <w:szCs w:val="20"/>
                      <w:u w:val="single"/>
                    </w:rPr>
                    <w:t>128.76</w:t>
                  </w:r>
                </w:p>
              </w:tc>
            </w:tr>
          </w:tbl>
          <w:p w14:paraId="3CEF0F3A"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3A27E6C2" w14:textId="77777777" w:rsidR="004140DA" w:rsidRPr="004140DA" w:rsidRDefault="004140DA" w:rsidP="004140DA">
            <w:pPr>
              <w:numPr>
                <w:ilvl w:val="0"/>
                <w:numId w:val="23"/>
              </w:numPr>
              <w:spacing w:before="120" w:after="0" w:line="240" w:lineRule="auto"/>
              <w:jc w:val="both"/>
              <w:rPr>
                <w:rFonts w:ascii="Verdana" w:eastAsia="Calibri" w:hAnsi="Verdana" w:cs="Times New Roman"/>
                <w:sz w:val="20"/>
              </w:rPr>
            </w:pPr>
            <w:r w:rsidRPr="004140DA">
              <w:rPr>
                <w:rFonts w:ascii="Verdana" w:eastAsia="Calibri" w:hAnsi="Verdana" w:cs="Times New Roman"/>
                <w:sz w:val="20"/>
              </w:rPr>
              <w:t>Statement of Comprehensive Income (Income Statement) restates all expenses as a percentage of sales</w:t>
            </w:r>
          </w:p>
          <w:p w14:paraId="27CC6D48" w14:textId="77777777" w:rsidR="004140DA" w:rsidRPr="004140DA" w:rsidRDefault="004140DA" w:rsidP="004140DA">
            <w:pPr>
              <w:numPr>
                <w:ilvl w:val="0"/>
                <w:numId w:val="23"/>
              </w:numPr>
              <w:spacing w:before="120" w:after="0" w:line="240" w:lineRule="auto"/>
              <w:jc w:val="both"/>
              <w:rPr>
                <w:rFonts w:ascii="Verdana" w:eastAsia="Calibri" w:hAnsi="Verdana" w:cs="Times New Roman"/>
                <w:sz w:val="20"/>
              </w:rPr>
            </w:pPr>
            <w:r w:rsidRPr="004140DA">
              <w:rPr>
                <w:rFonts w:ascii="Verdana" w:eastAsia="Calibri" w:hAnsi="Verdana" w:cs="Times New Roman"/>
                <w:sz w:val="20"/>
              </w:rPr>
              <w:t>Analysts can quickly see which expenses have increased or decreased relative to sales</w:t>
            </w:r>
          </w:p>
          <w:p w14:paraId="68891D99" w14:textId="77777777" w:rsidR="004140DA" w:rsidRPr="004140DA" w:rsidRDefault="004140DA" w:rsidP="004140DA">
            <w:pPr>
              <w:spacing w:after="0" w:line="240" w:lineRule="auto"/>
              <w:jc w:val="center"/>
              <w:rPr>
                <w:rFonts w:ascii="Verdana" w:eastAsia="Times New Roman" w:hAnsi="Verdana" w:cs="Arial"/>
                <w:b/>
                <w:color w:val="000000"/>
                <w:kern w:val="20"/>
              </w:rPr>
            </w:pPr>
          </w:p>
          <w:p w14:paraId="6F416A7E" w14:textId="77777777" w:rsidR="004140DA" w:rsidRPr="004140DA" w:rsidRDefault="004140DA" w:rsidP="004140DA">
            <w:pPr>
              <w:spacing w:after="0" w:line="240" w:lineRule="auto"/>
              <w:jc w:val="center"/>
              <w:rPr>
                <w:rFonts w:ascii="Verdana" w:eastAsia="Times New Roman" w:hAnsi="Verdana" w:cs="Arial"/>
                <w:b/>
                <w:color w:val="000000"/>
                <w:kern w:val="20"/>
              </w:rPr>
            </w:pPr>
          </w:p>
          <w:p w14:paraId="3B9F63E7" w14:textId="77777777" w:rsidR="004140DA" w:rsidRPr="004140DA" w:rsidRDefault="004140DA" w:rsidP="004140DA">
            <w:pPr>
              <w:spacing w:after="0" w:line="240" w:lineRule="auto"/>
              <w:jc w:val="center"/>
              <w:rPr>
                <w:rFonts w:ascii="Verdana" w:eastAsia="Times New Roman" w:hAnsi="Verdana" w:cs="Arial"/>
                <w:b/>
                <w:color w:val="000000"/>
                <w:kern w:val="20"/>
              </w:rPr>
            </w:pPr>
          </w:p>
          <w:p w14:paraId="6CC85FC5" w14:textId="77777777" w:rsidR="004140DA" w:rsidRPr="004140DA" w:rsidRDefault="004140DA" w:rsidP="004140DA">
            <w:pPr>
              <w:spacing w:before="120" w:after="120" w:line="240" w:lineRule="auto"/>
              <w:jc w:val="center"/>
              <w:rPr>
                <w:rFonts w:ascii="Verdana" w:eastAsia="Calibri" w:hAnsi="Verdana" w:cs="Times New Roman"/>
                <w:b/>
                <w:sz w:val="20"/>
              </w:rPr>
            </w:pPr>
            <w:r w:rsidRPr="004140DA">
              <w:rPr>
                <w:rFonts w:ascii="Verdana" w:eastAsia="Calibri" w:hAnsi="Verdana" w:cs="Times New Roman"/>
                <w:b/>
                <w:sz w:val="20"/>
              </w:rPr>
              <w:t>Electrical Products International</w:t>
            </w:r>
          </w:p>
          <w:p w14:paraId="5E0EF403" w14:textId="77777777" w:rsidR="004140DA" w:rsidRPr="004140DA" w:rsidRDefault="004140DA" w:rsidP="004140DA">
            <w:pPr>
              <w:spacing w:before="120" w:after="120" w:line="240" w:lineRule="auto"/>
              <w:jc w:val="center"/>
              <w:rPr>
                <w:rFonts w:ascii="Verdana" w:eastAsia="Calibri" w:hAnsi="Verdana" w:cs="Times New Roman"/>
                <w:b/>
                <w:sz w:val="20"/>
              </w:rPr>
            </w:pPr>
            <w:r w:rsidRPr="004140DA">
              <w:rPr>
                <w:rFonts w:ascii="Verdana" w:eastAsia="Calibri" w:hAnsi="Verdana" w:cs="Times New Roman"/>
                <w:b/>
                <w:sz w:val="20"/>
              </w:rPr>
              <w:t>Statement of Financial Position (balance sheet)</w:t>
            </w:r>
          </w:p>
          <w:p w14:paraId="7EB40335" w14:textId="77777777" w:rsidR="004140DA" w:rsidRPr="004140DA" w:rsidRDefault="004140DA" w:rsidP="004140DA">
            <w:pPr>
              <w:spacing w:before="120" w:after="120" w:line="240" w:lineRule="auto"/>
              <w:jc w:val="center"/>
              <w:rPr>
                <w:rFonts w:ascii="Verdana" w:eastAsia="Calibri" w:hAnsi="Verdana" w:cs="Times New Roman"/>
                <w:b/>
                <w:sz w:val="20"/>
              </w:rPr>
            </w:pPr>
            <w:r w:rsidRPr="004140DA">
              <w:rPr>
                <w:rFonts w:ascii="Verdana" w:eastAsia="Calibri" w:hAnsi="Verdana" w:cs="Times New Roman"/>
                <w:b/>
                <w:sz w:val="20"/>
              </w:rPr>
              <w:t>As of Dec. 31, 2XX6 (R 000’s)</w:t>
            </w:r>
          </w:p>
          <w:p w14:paraId="5AEC0C93" w14:textId="77777777" w:rsidR="004140DA" w:rsidRPr="004140DA" w:rsidRDefault="004140DA" w:rsidP="004140DA">
            <w:pPr>
              <w:spacing w:after="0" w:line="240" w:lineRule="auto"/>
              <w:jc w:val="center"/>
              <w:rPr>
                <w:rFonts w:ascii="Verdana" w:eastAsia="Times New Roman" w:hAnsi="Verdana" w:cs="Arial"/>
                <w:b/>
                <w:color w:val="000000"/>
                <w:kern w:val="20"/>
              </w:rPr>
            </w:pPr>
          </w:p>
          <w:tbl>
            <w:tblPr>
              <w:tblW w:w="9032" w:type="dxa"/>
              <w:tblLayout w:type="fixed"/>
              <w:tblLook w:val="01E0" w:firstRow="1" w:lastRow="1" w:firstColumn="1" w:lastColumn="1" w:noHBand="0" w:noVBand="0"/>
            </w:tblPr>
            <w:tblGrid>
              <w:gridCol w:w="2039"/>
              <w:gridCol w:w="1748"/>
              <w:gridCol w:w="1748"/>
              <w:gridCol w:w="1748"/>
              <w:gridCol w:w="1749"/>
            </w:tblGrid>
            <w:tr w:rsidR="004140DA" w:rsidRPr="004140DA" w14:paraId="76C9B9FA" w14:textId="77777777" w:rsidTr="008D285A">
              <w:tc>
                <w:tcPr>
                  <w:tcW w:w="2039" w:type="dxa"/>
                  <w:tcBorders>
                    <w:top w:val="single" w:sz="4" w:space="0" w:color="auto"/>
                    <w:left w:val="single" w:sz="4" w:space="0" w:color="auto"/>
                    <w:bottom w:val="single" w:sz="4" w:space="0" w:color="auto"/>
                  </w:tcBorders>
                </w:tcPr>
                <w:p w14:paraId="2CAB5B3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Assets</w:t>
                  </w:r>
                </w:p>
              </w:tc>
              <w:tc>
                <w:tcPr>
                  <w:tcW w:w="1748" w:type="dxa"/>
                  <w:tcBorders>
                    <w:top w:val="single" w:sz="4" w:space="0" w:color="auto"/>
                    <w:bottom w:val="single" w:sz="4" w:space="0" w:color="auto"/>
                  </w:tcBorders>
                </w:tcPr>
                <w:p w14:paraId="44D7117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2XX6 %</w:t>
                  </w:r>
                </w:p>
              </w:tc>
              <w:tc>
                <w:tcPr>
                  <w:tcW w:w="1748" w:type="dxa"/>
                  <w:tcBorders>
                    <w:top w:val="single" w:sz="4" w:space="0" w:color="auto"/>
                    <w:bottom w:val="single" w:sz="4" w:space="0" w:color="auto"/>
                  </w:tcBorders>
                </w:tcPr>
                <w:p w14:paraId="09C5DCD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2XX6</w:t>
                  </w:r>
                </w:p>
              </w:tc>
              <w:tc>
                <w:tcPr>
                  <w:tcW w:w="1748" w:type="dxa"/>
                  <w:tcBorders>
                    <w:top w:val="single" w:sz="4" w:space="0" w:color="auto"/>
                    <w:bottom w:val="single" w:sz="4" w:space="0" w:color="auto"/>
                  </w:tcBorders>
                </w:tcPr>
                <w:p w14:paraId="06B52EE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2XX5%</w:t>
                  </w:r>
                </w:p>
              </w:tc>
              <w:tc>
                <w:tcPr>
                  <w:tcW w:w="1749" w:type="dxa"/>
                  <w:tcBorders>
                    <w:top w:val="single" w:sz="4" w:space="0" w:color="auto"/>
                    <w:bottom w:val="single" w:sz="4" w:space="0" w:color="auto"/>
                    <w:right w:val="single" w:sz="4" w:space="0" w:color="auto"/>
                  </w:tcBorders>
                </w:tcPr>
                <w:p w14:paraId="6FD5C3E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2XX5</w:t>
                  </w:r>
                </w:p>
              </w:tc>
            </w:tr>
            <w:tr w:rsidR="004140DA" w:rsidRPr="004140DA" w14:paraId="78D17898" w14:textId="77777777" w:rsidTr="008D285A">
              <w:tc>
                <w:tcPr>
                  <w:tcW w:w="2039" w:type="dxa"/>
                  <w:tcBorders>
                    <w:top w:val="single" w:sz="4" w:space="0" w:color="auto"/>
                  </w:tcBorders>
                </w:tcPr>
                <w:p w14:paraId="33F0A13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Cash and Equivalents</w:t>
                  </w:r>
                </w:p>
              </w:tc>
              <w:tc>
                <w:tcPr>
                  <w:tcW w:w="1748" w:type="dxa"/>
                  <w:tcBorders>
                    <w:top w:val="single" w:sz="4" w:space="0" w:color="auto"/>
                  </w:tcBorders>
                </w:tcPr>
                <w:p w14:paraId="3166468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BAD5B3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3.03%</w:t>
                  </w:r>
                </w:p>
              </w:tc>
              <w:tc>
                <w:tcPr>
                  <w:tcW w:w="1748" w:type="dxa"/>
                  <w:tcBorders>
                    <w:top w:val="single" w:sz="4" w:space="0" w:color="auto"/>
                  </w:tcBorders>
                </w:tcPr>
                <w:p w14:paraId="0490946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99A54A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50.00</w:t>
                  </w:r>
                </w:p>
              </w:tc>
              <w:tc>
                <w:tcPr>
                  <w:tcW w:w="1748" w:type="dxa"/>
                  <w:tcBorders>
                    <w:top w:val="single" w:sz="4" w:space="0" w:color="auto"/>
                  </w:tcBorders>
                </w:tcPr>
                <w:p w14:paraId="70AED36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DF0E17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3.92%</w:t>
                  </w:r>
                </w:p>
              </w:tc>
              <w:tc>
                <w:tcPr>
                  <w:tcW w:w="1749" w:type="dxa"/>
                  <w:tcBorders>
                    <w:top w:val="single" w:sz="4" w:space="0" w:color="auto"/>
                  </w:tcBorders>
                </w:tcPr>
                <w:p w14:paraId="1D079F4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8762E0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57.60</w:t>
                  </w:r>
                </w:p>
              </w:tc>
            </w:tr>
            <w:tr w:rsidR="004140DA" w:rsidRPr="004140DA" w14:paraId="79B02FE0" w14:textId="77777777" w:rsidTr="008D285A">
              <w:tc>
                <w:tcPr>
                  <w:tcW w:w="2039" w:type="dxa"/>
                </w:tcPr>
                <w:p w14:paraId="170C513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Accounts Receivable</w:t>
                  </w:r>
                </w:p>
              </w:tc>
              <w:tc>
                <w:tcPr>
                  <w:tcW w:w="1748" w:type="dxa"/>
                </w:tcPr>
                <w:p w14:paraId="4E935C8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6527D5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24.35%</w:t>
                  </w:r>
                </w:p>
              </w:tc>
              <w:tc>
                <w:tcPr>
                  <w:tcW w:w="1748" w:type="dxa"/>
                </w:tcPr>
                <w:p w14:paraId="259E5C1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73F21F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402.00</w:t>
                  </w:r>
                </w:p>
              </w:tc>
              <w:tc>
                <w:tcPr>
                  <w:tcW w:w="1748" w:type="dxa"/>
                </w:tcPr>
                <w:p w14:paraId="5C06CB2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BABBF5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23.91%</w:t>
                  </w:r>
                </w:p>
              </w:tc>
              <w:tc>
                <w:tcPr>
                  <w:tcW w:w="1749" w:type="dxa"/>
                </w:tcPr>
                <w:p w14:paraId="56D8BE0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3FF06A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351.20</w:t>
                  </w:r>
                </w:p>
              </w:tc>
            </w:tr>
            <w:tr w:rsidR="004140DA" w:rsidRPr="004140DA" w14:paraId="1442973B" w14:textId="77777777" w:rsidTr="008D285A">
              <w:tc>
                <w:tcPr>
                  <w:tcW w:w="2039" w:type="dxa"/>
                </w:tcPr>
                <w:p w14:paraId="7729AF7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53C60B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 xml:space="preserve">Inventory </w:t>
                  </w:r>
                </w:p>
              </w:tc>
              <w:tc>
                <w:tcPr>
                  <w:tcW w:w="1748" w:type="dxa"/>
                  <w:tcBorders>
                    <w:bottom w:val="single" w:sz="4" w:space="0" w:color="auto"/>
                  </w:tcBorders>
                </w:tcPr>
                <w:p w14:paraId="4856034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6C95FC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50.76%</w:t>
                  </w:r>
                </w:p>
              </w:tc>
              <w:tc>
                <w:tcPr>
                  <w:tcW w:w="1748" w:type="dxa"/>
                  <w:tcBorders>
                    <w:bottom w:val="single" w:sz="4" w:space="0" w:color="auto"/>
                  </w:tcBorders>
                </w:tcPr>
                <w:p w14:paraId="166B9DE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99637A8"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838.00</w:t>
                  </w:r>
                </w:p>
              </w:tc>
              <w:tc>
                <w:tcPr>
                  <w:tcW w:w="1748" w:type="dxa"/>
                  <w:tcBorders>
                    <w:bottom w:val="single" w:sz="4" w:space="0" w:color="auto"/>
                  </w:tcBorders>
                </w:tcPr>
                <w:p w14:paraId="52E2087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46B8E4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48.69%</w:t>
                  </w:r>
                </w:p>
              </w:tc>
              <w:tc>
                <w:tcPr>
                  <w:tcW w:w="1749" w:type="dxa"/>
                  <w:tcBorders>
                    <w:bottom w:val="single" w:sz="4" w:space="0" w:color="auto"/>
                  </w:tcBorders>
                </w:tcPr>
                <w:p w14:paraId="6D3F0E5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7160EC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715.20</w:t>
                  </w:r>
                </w:p>
              </w:tc>
            </w:tr>
            <w:tr w:rsidR="004140DA" w:rsidRPr="004140DA" w14:paraId="67666A64" w14:textId="77777777" w:rsidTr="008D285A">
              <w:tc>
                <w:tcPr>
                  <w:tcW w:w="2039" w:type="dxa"/>
                </w:tcPr>
                <w:p w14:paraId="59B07438"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167749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Total Current Assets</w:t>
                  </w:r>
                </w:p>
              </w:tc>
              <w:tc>
                <w:tcPr>
                  <w:tcW w:w="1748" w:type="dxa"/>
                  <w:tcBorders>
                    <w:top w:val="single" w:sz="4" w:space="0" w:color="auto"/>
                  </w:tcBorders>
                </w:tcPr>
                <w:p w14:paraId="58F196E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73817E1"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78.14%</w:t>
                  </w:r>
                </w:p>
              </w:tc>
              <w:tc>
                <w:tcPr>
                  <w:tcW w:w="1748" w:type="dxa"/>
                  <w:tcBorders>
                    <w:top w:val="single" w:sz="4" w:space="0" w:color="auto"/>
                  </w:tcBorders>
                </w:tcPr>
                <w:p w14:paraId="4DF8F066"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622B54D7" w14:textId="77777777" w:rsidR="004140DA" w:rsidRPr="004140DA" w:rsidRDefault="004140DA" w:rsidP="004140DA">
                  <w:pPr>
                    <w:spacing w:after="0" w:line="240" w:lineRule="auto"/>
                    <w:jc w:val="both"/>
                    <w:rPr>
                      <w:rFonts w:ascii="Verdana" w:eastAsia="Times New Roman" w:hAnsi="Verdana" w:cs="Arial"/>
                      <w:b/>
                      <w:color w:val="FF0000"/>
                      <w:kern w:val="20"/>
                    </w:rPr>
                  </w:pPr>
                </w:p>
              </w:tc>
              <w:tc>
                <w:tcPr>
                  <w:tcW w:w="1748" w:type="dxa"/>
                  <w:tcBorders>
                    <w:top w:val="single" w:sz="4" w:space="0" w:color="auto"/>
                  </w:tcBorders>
                </w:tcPr>
                <w:p w14:paraId="3362A980"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6B0D74D4" w14:textId="77777777" w:rsidR="004140DA" w:rsidRPr="004140DA" w:rsidRDefault="004140DA" w:rsidP="004140DA">
                  <w:pPr>
                    <w:spacing w:after="0" w:line="240" w:lineRule="auto"/>
                    <w:jc w:val="both"/>
                    <w:rPr>
                      <w:rFonts w:ascii="Verdana" w:eastAsia="Times New Roman" w:hAnsi="Verdana" w:cs="Arial"/>
                      <w:b/>
                      <w:color w:val="000000"/>
                      <w:kern w:val="20"/>
                    </w:rPr>
                  </w:pPr>
                  <w:r w:rsidRPr="004140DA">
                    <w:rPr>
                      <w:rFonts w:ascii="Verdana" w:eastAsia="Times New Roman" w:hAnsi="Verdana" w:cs="Arial"/>
                      <w:b/>
                      <w:color w:val="000000"/>
                      <w:kern w:val="20"/>
                    </w:rPr>
                    <w:t>76.53%</w:t>
                  </w:r>
                </w:p>
              </w:tc>
              <w:tc>
                <w:tcPr>
                  <w:tcW w:w="1749" w:type="dxa"/>
                  <w:tcBorders>
                    <w:top w:val="single" w:sz="4" w:space="0" w:color="auto"/>
                  </w:tcBorders>
                </w:tcPr>
                <w:p w14:paraId="7E47E757"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2782FE67" w14:textId="77777777" w:rsidR="004140DA" w:rsidRPr="004140DA" w:rsidRDefault="004140DA" w:rsidP="004140DA">
                  <w:pPr>
                    <w:spacing w:after="0" w:line="240" w:lineRule="auto"/>
                    <w:jc w:val="both"/>
                    <w:rPr>
                      <w:rFonts w:ascii="Verdana" w:eastAsia="Times New Roman" w:hAnsi="Verdana" w:cs="Arial"/>
                      <w:b/>
                      <w:color w:val="FF0000"/>
                      <w:kern w:val="20"/>
                    </w:rPr>
                  </w:pPr>
                </w:p>
              </w:tc>
            </w:tr>
            <w:tr w:rsidR="004140DA" w:rsidRPr="004140DA" w14:paraId="01554FA2" w14:textId="77777777" w:rsidTr="008D285A">
              <w:tc>
                <w:tcPr>
                  <w:tcW w:w="2039" w:type="dxa"/>
                </w:tcPr>
                <w:p w14:paraId="5F0C684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A093F7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Plant and equipment</w:t>
                  </w:r>
                </w:p>
              </w:tc>
              <w:tc>
                <w:tcPr>
                  <w:tcW w:w="1748" w:type="dxa"/>
                </w:tcPr>
                <w:p w14:paraId="4FD57421"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AD4E80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31.92%</w:t>
                  </w:r>
                </w:p>
              </w:tc>
              <w:tc>
                <w:tcPr>
                  <w:tcW w:w="1748" w:type="dxa"/>
                </w:tcPr>
                <w:p w14:paraId="64D6772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2A559B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527.00</w:t>
                  </w:r>
                </w:p>
              </w:tc>
              <w:tc>
                <w:tcPr>
                  <w:tcW w:w="1748" w:type="dxa"/>
                </w:tcPr>
                <w:p w14:paraId="6C6EF5A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7D2E86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33.43%</w:t>
                  </w:r>
                </w:p>
              </w:tc>
              <w:tc>
                <w:tcPr>
                  <w:tcW w:w="1749" w:type="dxa"/>
                </w:tcPr>
                <w:p w14:paraId="712A7E1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63383D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491.00</w:t>
                  </w:r>
                </w:p>
              </w:tc>
            </w:tr>
            <w:tr w:rsidR="004140DA" w:rsidRPr="004140DA" w14:paraId="562FF629" w14:textId="77777777" w:rsidTr="008D285A">
              <w:tc>
                <w:tcPr>
                  <w:tcW w:w="2039" w:type="dxa"/>
                </w:tcPr>
                <w:p w14:paraId="40DCB7B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 xml:space="preserve">Accumulated Depreciation </w:t>
                  </w:r>
                </w:p>
              </w:tc>
              <w:tc>
                <w:tcPr>
                  <w:tcW w:w="1748" w:type="dxa"/>
                  <w:tcBorders>
                    <w:bottom w:val="single" w:sz="4" w:space="0" w:color="auto"/>
                  </w:tcBorders>
                </w:tcPr>
                <w:p w14:paraId="6E81CF3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4F7321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10.07%%</w:t>
                  </w:r>
                </w:p>
              </w:tc>
              <w:tc>
                <w:tcPr>
                  <w:tcW w:w="1748" w:type="dxa"/>
                  <w:tcBorders>
                    <w:bottom w:val="single" w:sz="4" w:space="0" w:color="auto"/>
                  </w:tcBorders>
                </w:tcPr>
                <w:p w14:paraId="1A4996B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427B5B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166.20</w:t>
                  </w:r>
                </w:p>
              </w:tc>
              <w:tc>
                <w:tcPr>
                  <w:tcW w:w="1748" w:type="dxa"/>
                  <w:tcBorders>
                    <w:bottom w:val="single" w:sz="4" w:space="0" w:color="auto"/>
                  </w:tcBorders>
                </w:tcPr>
                <w:p w14:paraId="5272C8A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889929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9.95%</w:t>
                  </w:r>
                </w:p>
              </w:tc>
              <w:tc>
                <w:tcPr>
                  <w:tcW w:w="1749" w:type="dxa"/>
                  <w:tcBorders>
                    <w:bottom w:val="single" w:sz="4" w:space="0" w:color="auto"/>
                  </w:tcBorders>
                </w:tcPr>
                <w:p w14:paraId="70C909A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B8486B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146.20</w:t>
                  </w:r>
                </w:p>
              </w:tc>
            </w:tr>
            <w:tr w:rsidR="004140DA" w:rsidRPr="004140DA" w14:paraId="43DCFE09" w14:textId="77777777" w:rsidTr="008D285A">
              <w:trPr>
                <w:trHeight w:val="692"/>
              </w:trPr>
              <w:tc>
                <w:tcPr>
                  <w:tcW w:w="2039" w:type="dxa"/>
                  <w:tcBorders>
                    <w:bottom w:val="single" w:sz="4" w:space="0" w:color="auto"/>
                  </w:tcBorders>
                </w:tcPr>
                <w:p w14:paraId="0903763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4DABDFF" w14:textId="77777777" w:rsidR="004140DA" w:rsidRPr="004140DA" w:rsidRDefault="004140DA" w:rsidP="004140DA">
                  <w:pPr>
                    <w:spacing w:before="80" w:after="0" w:line="240" w:lineRule="auto"/>
                    <w:rPr>
                      <w:rFonts w:ascii="Verdana" w:eastAsia="Times New Roman" w:hAnsi="Verdana" w:cs="Arial"/>
                      <w:b/>
                      <w:i/>
                      <w:color w:val="000000"/>
                      <w:kern w:val="20"/>
                      <w:sz w:val="20"/>
                      <w:szCs w:val="20"/>
                    </w:rPr>
                  </w:pPr>
                  <w:r w:rsidRPr="004140DA">
                    <w:rPr>
                      <w:rFonts w:ascii="Verdana" w:eastAsia="Times New Roman" w:hAnsi="Verdana" w:cs="Arial"/>
                      <w:b/>
                      <w:i/>
                      <w:color w:val="000000"/>
                      <w:kern w:val="20"/>
                      <w:sz w:val="20"/>
                      <w:szCs w:val="20"/>
                    </w:rPr>
                    <w:t>Total Assets</w:t>
                  </w:r>
                </w:p>
              </w:tc>
              <w:tc>
                <w:tcPr>
                  <w:tcW w:w="1748" w:type="dxa"/>
                  <w:tcBorders>
                    <w:top w:val="single" w:sz="4" w:space="0" w:color="auto"/>
                    <w:bottom w:val="single" w:sz="4" w:space="0" w:color="auto"/>
                  </w:tcBorders>
                </w:tcPr>
                <w:p w14:paraId="36B7CB4F"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3FF703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100%</w:t>
                  </w:r>
                </w:p>
              </w:tc>
              <w:tc>
                <w:tcPr>
                  <w:tcW w:w="1748" w:type="dxa"/>
                  <w:tcBorders>
                    <w:top w:val="single" w:sz="4" w:space="0" w:color="auto"/>
                    <w:bottom w:val="single" w:sz="4" w:space="0" w:color="auto"/>
                  </w:tcBorders>
                </w:tcPr>
                <w:p w14:paraId="3980B1A4"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192BBB3E" w14:textId="77777777" w:rsidR="004140DA" w:rsidRPr="004140DA" w:rsidRDefault="004140DA" w:rsidP="004140DA">
                  <w:pPr>
                    <w:spacing w:after="0" w:line="240" w:lineRule="auto"/>
                    <w:jc w:val="both"/>
                    <w:rPr>
                      <w:rFonts w:ascii="Verdana" w:eastAsia="Times New Roman" w:hAnsi="Verdana" w:cs="Arial"/>
                      <w:b/>
                      <w:color w:val="FF0000"/>
                      <w:kern w:val="20"/>
                    </w:rPr>
                  </w:pPr>
                </w:p>
              </w:tc>
              <w:tc>
                <w:tcPr>
                  <w:tcW w:w="1748" w:type="dxa"/>
                  <w:tcBorders>
                    <w:top w:val="single" w:sz="4" w:space="0" w:color="auto"/>
                    <w:bottom w:val="single" w:sz="4" w:space="0" w:color="auto"/>
                  </w:tcBorders>
                </w:tcPr>
                <w:p w14:paraId="3DBB0B1F"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4BA676AF" w14:textId="77777777" w:rsidR="004140DA" w:rsidRPr="004140DA" w:rsidRDefault="004140DA" w:rsidP="004140DA">
                  <w:pPr>
                    <w:spacing w:after="0" w:line="240" w:lineRule="auto"/>
                    <w:jc w:val="both"/>
                    <w:rPr>
                      <w:rFonts w:ascii="Verdana" w:eastAsia="Times New Roman" w:hAnsi="Verdana" w:cs="Arial"/>
                      <w:b/>
                      <w:color w:val="000000"/>
                      <w:kern w:val="20"/>
                    </w:rPr>
                  </w:pPr>
                  <w:r w:rsidRPr="004140DA">
                    <w:rPr>
                      <w:rFonts w:ascii="Verdana" w:eastAsia="Times New Roman" w:hAnsi="Verdana" w:cs="Arial"/>
                      <w:b/>
                      <w:color w:val="000000"/>
                      <w:kern w:val="20"/>
                    </w:rPr>
                    <w:t>100%</w:t>
                  </w:r>
                </w:p>
              </w:tc>
              <w:tc>
                <w:tcPr>
                  <w:tcW w:w="1749" w:type="dxa"/>
                  <w:tcBorders>
                    <w:top w:val="single" w:sz="4" w:space="0" w:color="auto"/>
                    <w:bottom w:val="single" w:sz="4" w:space="0" w:color="auto"/>
                  </w:tcBorders>
                </w:tcPr>
                <w:p w14:paraId="4C23E9EC" w14:textId="77777777" w:rsidR="004140DA" w:rsidRPr="004140DA" w:rsidRDefault="004140DA" w:rsidP="004140DA">
                  <w:pPr>
                    <w:spacing w:after="0" w:line="240" w:lineRule="auto"/>
                    <w:jc w:val="both"/>
                    <w:rPr>
                      <w:rFonts w:ascii="Verdana" w:eastAsia="Times New Roman" w:hAnsi="Verdana" w:cs="Arial"/>
                      <w:b/>
                      <w:color w:val="000000"/>
                      <w:kern w:val="20"/>
                    </w:rPr>
                  </w:pPr>
                </w:p>
                <w:p w14:paraId="18D1CE1D" w14:textId="77777777" w:rsidR="004140DA" w:rsidRPr="004140DA" w:rsidRDefault="004140DA" w:rsidP="004140DA">
                  <w:pPr>
                    <w:spacing w:after="0" w:line="240" w:lineRule="auto"/>
                    <w:jc w:val="both"/>
                    <w:rPr>
                      <w:rFonts w:ascii="Verdana" w:eastAsia="Times New Roman" w:hAnsi="Verdana" w:cs="Arial"/>
                      <w:b/>
                      <w:color w:val="000000"/>
                      <w:kern w:val="20"/>
                    </w:rPr>
                  </w:pPr>
                </w:p>
              </w:tc>
            </w:tr>
            <w:tr w:rsidR="004140DA" w:rsidRPr="004140DA" w14:paraId="7B39EB56" w14:textId="77777777" w:rsidTr="008D285A">
              <w:tc>
                <w:tcPr>
                  <w:tcW w:w="9032" w:type="dxa"/>
                  <w:gridSpan w:val="5"/>
                  <w:tcBorders>
                    <w:top w:val="single" w:sz="4" w:space="0" w:color="auto"/>
                    <w:left w:val="single" w:sz="4" w:space="0" w:color="auto"/>
                    <w:bottom w:val="single" w:sz="4" w:space="0" w:color="auto"/>
                    <w:right w:val="single" w:sz="4" w:space="0" w:color="auto"/>
                  </w:tcBorders>
                </w:tcPr>
                <w:p w14:paraId="100A6E6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Liabilities and Owner’s Equity</w:t>
                  </w:r>
                </w:p>
              </w:tc>
            </w:tr>
            <w:tr w:rsidR="004140DA" w:rsidRPr="004140DA" w14:paraId="4E6D98C9" w14:textId="77777777" w:rsidTr="008D285A">
              <w:tc>
                <w:tcPr>
                  <w:tcW w:w="2039" w:type="dxa"/>
                  <w:tcBorders>
                    <w:top w:val="single" w:sz="4" w:space="0" w:color="auto"/>
                  </w:tcBorders>
                </w:tcPr>
                <w:p w14:paraId="7806297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F72AC4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Accounts Payable</w:t>
                  </w:r>
                </w:p>
              </w:tc>
              <w:tc>
                <w:tcPr>
                  <w:tcW w:w="1748" w:type="dxa"/>
                  <w:tcBorders>
                    <w:top w:val="single" w:sz="4" w:space="0" w:color="auto"/>
                  </w:tcBorders>
                </w:tcPr>
                <w:p w14:paraId="0D48E49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076F7F5"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F135031"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10.61%</w:t>
                  </w:r>
                </w:p>
              </w:tc>
              <w:tc>
                <w:tcPr>
                  <w:tcW w:w="1748" w:type="dxa"/>
                  <w:tcBorders>
                    <w:top w:val="single" w:sz="4" w:space="0" w:color="auto"/>
                  </w:tcBorders>
                </w:tcPr>
                <w:p w14:paraId="12F827A5"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5158F2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720A295"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175.20</w:t>
                  </w:r>
                </w:p>
              </w:tc>
              <w:tc>
                <w:tcPr>
                  <w:tcW w:w="1748" w:type="dxa"/>
                  <w:tcBorders>
                    <w:top w:val="single" w:sz="4" w:space="0" w:color="auto"/>
                  </w:tcBorders>
                </w:tcPr>
                <w:p w14:paraId="7A09ED71"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9E6F48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C40794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9.91%</w:t>
                  </w:r>
                </w:p>
              </w:tc>
              <w:tc>
                <w:tcPr>
                  <w:tcW w:w="1749" w:type="dxa"/>
                  <w:tcBorders>
                    <w:top w:val="single" w:sz="4" w:space="0" w:color="auto"/>
                  </w:tcBorders>
                </w:tcPr>
                <w:p w14:paraId="307A3BA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C4FC78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BA6F0B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145.60</w:t>
                  </w:r>
                </w:p>
              </w:tc>
            </w:tr>
            <w:tr w:rsidR="004140DA" w:rsidRPr="004140DA" w14:paraId="61A863C5" w14:textId="77777777" w:rsidTr="008D285A">
              <w:tc>
                <w:tcPr>
                  <w:tcW w:w="2039" w:type="dxa"/>
                </w:tcPr>
                <w:p w14:paraId="5D8B3E0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Short-term Notes Payable</w:t>
                  </w:r>
                </w:p>
              </w:tc>
              <w:tc>
                <w:tcPr>
                  <w:tcW w:w="1748" w:type="dxa"/>
                </w:tcPr>
                <w:p w14:paraId="41D822D5"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BBD225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13.63%</w:t>
                  </w:r>
                </w:p>
              </w:tc>
              <w:tc>
                <w:tcPr>
                  <w:tcW w:w="1748" w:type="dxa"/>
                </w:tcPr>
                <w:p w14:paraId="41DC339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7B3C74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225.00</w:t>
                  </w:r>
                </w:p>
              </w:tc>
              <w:tc>
                <w:tcPr>
                  <w:tcW w:w="1748" w:type="dxa"/>
                </w:tcPr>
                <w:p w14:paraId="06EFC03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6ADA8E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13.62%%</w:t>
                  </w:r>
                </w:p>
              </w:tc>
              <w:tc>
                <w:tcPr>
                  <w:tcW w:w="1749" w:type="dxa"/>
                </w:tcPr>
                <w:p w14:paraId="3F35F5E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4281B3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200.00</w:t>
                  </w:r>
                </w:p>
              </w:tc>
            </w:tr>
            <w:tr w:rsidR="004140DA" w:rsidRPr="004140DA" w14:paraId="1D850C99" w14:textId="77777777" w:rsidTr="008D285A">
              <w:tc>
                <w:tcPr>
                  <w:tcW w:w="2039" w:type="dxa"/>
                </w:tcPr>
                <w:p w14:paraId="14085A28"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Other Current Liabilities</w:t>
                  </w:r>
                </w:p>
              </w:tc>
              <w:tc>
                <w:tcPr>
                  <w:tcW w:w="1748" w:type="dxa"/>
                  <w:tcBorders>
                    <w:bottom w:val="single" w:sz="4" w:space="0" w:color="auto"/>
                  </w:tcBorders>
                </w:tcPr>
                <w:p w14:paraId="1F775EF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183DB1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8.48%</w:t>
                  </w:r>
                </w:p>
              </w:tc>
              <w:tc>
                <w:tcPr>
                  <w:tcW w:w="1748" w:type="dxa"/>
                  <w:tcBorders>
                    <w:bottom w:val="single" w:sz="4" w:space="0" w:color="auto"/>
                  </w:tcBorders>
                </w:tcPr>
                <w:p w14:paraId="7A77D5C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250C20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140.00</w:t>
                  </w:r>
                </w:p>
              </w:tc>
              <w:tc>
                <w:tcPr>
                  <w:tcW w:w="1748" w:type="dxa"/>
                  <w:tcBorders>
                    <w:bottom w:val="single" w:sz="4" w:space="0" w:color="auto"/>
                  </w:tcBorders>
                </w:tcPr>
                <w:p w14:paraId="4F3164AF"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4F05FFF"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9.26%</w:t>
                  </w:r>
                </w:p>
              </w:tc>
              <w:tc>
                <w:tcPr>
                  <w:tcW w:w="1749" w:type="dxa"/>
                  <w:tcBorders>
                    <w:bottom w:val="single" w:sz="4" w:space="0" w:color="auto"/>
                  </w:tcBorders>
                </w:tcPr>
                <w:p w14:paraId="049F8BF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7CA0DE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136.00</w:t>
                  </w:r>
                </w:p>
              </w:tc>
            </w:tr>
            <w:tr w:rsidR="004140DA" w:rsidRPr="004140DA" w14:paraId="7DAD54F9" w14:textId="77777777" w:rsidTr="008D285A">
              <w:tc>
                <w:tcPr>
                  <w:tcW w:w="2039" w:type="dxa"/>
                </w:tcPr>
                <w:p w14:paraId="144118C9" w14:textId="77777777" w:rsidR="004140DA" w:rsidRPr="004140DA" w:rsidRDefault="004140DA" w:rsidP="004140DA">
                  <w:pPr>
                    <w:spacing w:before="80" w:after="0" w:line="240" w:lineRule="auto"/>
                    <w:rPr>
                      <w:rFonts w:ascii="Verdana" w:eastAsia="Times New Roman" w:hAnsi="Verdana" w:cs="Arial"/>
                      <w:b/>
                      <w:i/>
                      <w:color w:val="000000"/>
                      <w:kern w:val="20"/>
                      <w:sz w:val="20"/>
                      <w:szCs w:val="20"/>
                    </w:rPr>
                  </w:pPr>
                  <w:r w:rsidRPr="004140DA">
                    <w:rPr>
                      <w:rFonts w:ascii="Verdana" w:eastAsia="Times New Roman" w:hAnsi="Verdana" w:cs="Arial"/>
                      <w:b/>
                      <w:i/>
                      <w:color w:val="000000"/>
                      <w:kern w:val="20"/>
                      <w:sz w:val="20"/>
                      <w:szCs w:val="20"/>
                    </w:rPr>
                    <w:t>Total Current Liabilities</w:t>
                  </w:r>
                </w:p>
              </w:tc>
              <w:tc>
                <w:tcPr>
                  <w:tcW w:w="1748" w:type="dxa"/>
                  <w:tcBorders>
                    <w:top w:val="single" w:sz="4" w:space="0" w:color="auto"/>
                  </w:tcBorders>
                </w:tcPr>
                <w:p w14:paraId="20608A4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2A55C3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32.72%</w:t>
                  </w:r>
                </w:p>
              </w:tc>
              <w:tc>
                <w:tcPr>
                  <w:tcW w:w="1748" w:type="dxa"/>
                  <w:tcBorders>
                    <w:top w:val="single" w:sz="4" w:space="0" w:color="auto"/>
                  </w:tcBorders>
                </w:tcPr>
                <w:p w14:paraId="0CCECFE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50B3778"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540.20</w:t>
                  </w:r>
                </w:p>
              </w:tc>
              <w:tc>
                <w:tcPr>
                  <w:tcW w:w="1748" w:type="dxa"/>
                  <w:tcBorders>
                    <w:top w:val="single" w:sz="4" w:space="0" w:color="auto"/>
                  </w:tcBorders>
                </w:tcPr>
                <w:p w14:paraId="4A5BF34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490A7D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32.79%</w:t>
                  </w:r>
                </w:p>
              </w:tc>
              <w:tc>
                <w:tcPr>
                  <w:tcW w:w="1749" w:type="dxa"/>
                  <w:tcBorders>
                    <w:top w:val="single" w:sz="4" w:space="0" w:color="auto"/>
                  </w:tcBorders>
                </w:tcPr>
                <w:p w14:paraId="7C847E2E"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1E9B40F"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481.60</w:t>
                  </w:r>
                </w:p>
              </w:tc>
            </w:tr>
            <w:tr w:rsidR="004140DA" w:rsidRPr="004140DA" w14:paraId="5EA55094" w14:textId="77777777" w:rsidTr="008D285A">
              <w:tc>
                <w:tcPr>
                  <w:tcW w:w="2039" w:type="dxa"/>
                </w:tcPr>
                <w:p w14:paraId="7DA1D72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4C71BE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Long-term Debt</w:t>
                  </w:r>
                </w:p>
              </w:tc>
              <w:tc>
                <w:tcPr>
                  <w:tcW w:w="1748" w:type="dxa"/>
                  <w:tcBorders>
                    <w:bottom w:val="single" w:sz="4" w:space="0" w:color="auto"/>
                  </w:tcBorders>
                </w:tcPr>
                <w:p w14:paraId="25854934"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55607C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25.72%</w:t>
                  </w:r>
                </w:p>
              </w:tc>
              <w:tc>
                <w:tcPr>
                  <w:tcW w:w="1748" w:type="dxa"/>
                  <w:tcBorders>
                    <w:bottom w:val="single" w:sz="4" w:space="0" w:color="auto"/>
                  </w:tcBorders>
                </w:tcPr>
                <w:p w14:paraId="5075973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A35FF3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424.61</w:t>
                  </w:r>
                </w:p>
              </w:tc>
              <w:tc>
                <w:tcPr>
                  <w:tcW w:w="1748" w:type="dxa"/>
                  <w:tcBorders>
                    <w:bottom w:val="single" w:sz="4" w:space="0" w:color="auto"/>
                  </w:tcBorders>
                </w:tcPr>
                <w:p w14:paraId="148D386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8B9833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22.02%</w:t>
                  </w:r>
                </w:p>
              </w:tc>
              <w:tc>
                <w:tcPr>
                  <w:tcW w:w="1749" w:type="dxa"/>
                  <w:tcBorders>
                    <w:bottom w:val="single" w:sz="4" w:space="0" w:color="auto"/>
                  </w:tcBorders>
                </w:tcPr>
                <w:p w14:paraId="4FEB868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1994058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323.43</w:t>
                  </w:r>
                </w:p>
              </w:tc>
            </w:tr>
            <w:tr w:rsidR="004140DA" w:rsidRPr="004140DA" w14:paraId="59B9E13C" w14:textId="77777777" w:rsidTr="008D285A">
              <w:tc>
                <w:tcPr>
                  <w:tcW w:w="2039" w:type="dxa"/>
                </w:tcPr>
                <w:p w14:paraId="0711289E" w14:textId="77777777" w:rsidR="004140DA" w:rsidRPr="004140DA" w:rsidRDefault="004140DA" w:rsidP="004140DA">
                  <w:pPr>
                    <w:spacing w:before="80" w:after="0" w:line="240" w:lineRule="auto"/>
                    <w:rPr>
                      <w:rFonts w:ascii="Verdana" w:eastAsia="Times New Roman" w:hAnsi="Verdana" w:cs="Arial"/>
                      <w:b/>
                      <w:i/>
                      <w:color w:val="000000"/>
                      <w:kern w:val="20"/>
                      <w:sz w:val="20"/>
                      <w:szCs w:val="20"/>
                    </w:rPr>
                  </w:pPr>
                </w:p>
                <w:p w14:paraId="384FE9A0" w14:textId="77777777" w:rsidR="004140DA" w:rsidRPr="004140DA" w:rsidRDefault="004140DA" w:rsidP="004140DA">
                  <w:pPr>
                    <w:spacing w:before="80" w:after="0" w:line="240" w:lineRule="auto"/>
                    <w:rPr>
                      <w:rFonts w:ascii="Verdana" w:eastAsia="Times New Roman" w:hAnsi="Verdana" w:cs="Arial"/>
                      <w:b/>
                      <w:i/>
                      <w:color w:val="000000"/>
                      <w:kern w:val="20"/>
                      <w:sz w:val="20"/>
                      <w:szCs w:val="20"/>
                    </w:rPr>
                  </w:pPr>
                  <w:r w:rsidRPr="004140DA">
                    <w:rPr>
                      <w:rFonts w:ascii="Verdana" w:eastAsia="Times New Roman" w:hAnsi="Verdana" w:cs="Arial"/>
                      <w:b/>
                      <w:i/>
                      <w:color w:val="000000"/>
                      <w:kern w:val="20"/>
                      <w:sz w:val="20"/>
                      <w:szCs w:val="20"/>
                    </w:rPr>
                    <w:t>Total Liabilities</w:t>
                  </w:r>
                </w:p>
              </w:tc>
              <w:tc>
                <w:tcPr>
                  <w:tcW w:w="1748" w:type="dxa"/>
                  <w:tcBorders>
                    <w:top w:val="single" w:sz="4" w:space="0" w:color="auto"/>
                  </w:tcBorders>
                </w:tcPr>
                <w:p w14:paraId="6CC269C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95FE7A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58.45%</w:t>
                  </w:r>
                </w:p>
              </w:tc>
              <w:tc>
                <w:tcPr>
                  <w:tcW w:w="1748" w:type="dxa"/>
                  <w:tcBorders>
                    <w:top w:val="single" w:sz="4" w:space="0" w:color="auto"/>
                  </w:tcBorders>
                </w:tcPr>
                <w:p w14:paraId="6F46EA1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E8ED73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964.81</w:t>
                  </w:r>
                </w:p>
              </w:tc>
              <w:tc>
                <w:tcPr>
                  <w:tcW w:w="1748" w:type="dxa"/>
                  <w:tcBorders>
                    <w:top w:val="single" w:sz="4" w:space="0" w:color="auto"/>
                  </w:tcBorders>
                </w:tcPr>
                <w:p w14:paraId="18E2F348"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59BE1A1"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54.81%</w:t>
                  </w:r>
                </w:p>
              </w:tc>
              <w:tc>
                <w:tcPr>
                  <w:tcW w:w="1749" w:type="dxa"/>
                  <w:tcBorders>
                    <w:top w:val="single" w:sz="4" w:space="0" w:color="auto"/>
                  </w:tcBorders>
                </w:tcPr>
                <w:p w14:paraId="582BBA7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09D9DC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805.03</w:t>
                  </w:r>
                </w:p>
              </w:tc>
            </w:tr>
            <w:tr w:rsidR="004140DA" w:rsidRPr="004140DA" w14:paraId="3A1D4848" w14:textId="77777777" w:rsidTr="008D285A">
              <w:tc>
                <w:tcPr>
                  <w:tcW w:w="2039" w:type="dxa"/>
                </w:tcPr>
                <w:p w14:paraId="4B0298C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DAB1BC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Common Stock</w:t>
                  </w:r>
                </w:p>
              </w:tc>
              <w:tc>
                <w:tcPr>
                  <w:tcW w:w="1748" w:type="dxa"/>
                </w:tcPr>
                <w:p w14:paraId="685557D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D17B5F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27.87%</w:t>
                  </w:r>
                </w:p>
              </w:tc>
              <w:tc>
                <w:tcPr>
                  <w:tcW w:w="1748" w:type="dxa"/>
                </w:tcPr>
                <w:p w14:paraId="01AB821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BA9A3C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460.00</w:t>
                  </w:r>
                </w:p>
              </w:tc>
              <w:tc>
                <w:tcPr>
                  <w:tcW w:w="1748" w:type="dxa"/>
                </w:tcPr>
                <w:p w14:paraId="25FC44A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9E2E98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31.32%</w:t>
                  </w:r>
                </w:p>
              </w:tc>
              <w:tc>
                <w:tcPr>
                  <w:tcW w:w="1749" w:type="dxa"/>
                </w:tcPr>
                <w:p w14:paraId="71269E1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18C9AD8"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460.00</w:t>
                  </w:r>
                </w:p>
              </w:tc>
            </w:tr>
            <w:tr w:rsidR="004140DA" w:rsidRPr="004140DA" w14:paraId="5DC1812B" w14:textId="77777777" w:rsidTr="008D285A">
              <w:tc>
                <w:tcPr>
                  <w:tcW w:w="2039" w:type="dxa"/>
                </w:tcPr>
                <w:p w14:paraId="106AB6B8"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Retained Earnings</w:t>
                  </w:r>
                </w:p>
              </w:tc>
              <w:tc>
                <w:tcPr>
                  <w:tcW w:w="1748" w:type="dxa"/>
                  <w:tcBorders>
                    <w:bottom w:val="single" w:sz="4" w:space="0" w:color="auto"/>
                  </w:tcBorders>
                </w:tcPr>
                <w:p w14:paraId="68F06C0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A6D822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13.69%</w:t>
                  </w:r>
                </w:p>
              </w:tc>
              <w:tc>
                <w:tcPr>
                  <w:tcW w:w="1748" w:type="dxa"/>
                  <w:tcBorders>
                    <w:bottom w:val="single" w:sz="4" w:space="0" w:color="auto"/>
                  </w:tcBorders>
                </w:tcPr>
                <w:p w14:paraId="0626760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0C89861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225.99</w:t>
                  </w:r>
                </w:p>
              </w:tc>
              <w:tc>
                <w:tcPr>
                  <w:tcW w:w="1748" w:type="dxa"/>
                  <w:tcBorders>
                    <w:bottom w:val="single" w:sz="4" w:space="0" w:color="auto"/>
                  </w:tcBorders>
                </w:tcPr>
                <w:p w14:paraId="12E9DAA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075F84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13.87%</w:t>
                  </w:r>
                </w:p>
              </w:tc>
              <w:tc>
                <w:tcPr>
                  <w:tcW w:w="1749" w:type="dxa"/>
                  <w:tcBorders>
                    <w:bottom w:val="single" w:sz="4" w:space="0" w:color="auto"/>
                  </w:tcBorders>
                </w:tcPr>
                <w:p w14:paraId="38C2C42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2EC4937"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203.77</w:t>
                  </w:r>
                </w:p>
              </w:tc>
            </w:tr>
            <w:tr w:rsidR="004140DA" w:rsidRPr="004140DA" w14:paraId="5294A7B4" w14:textId="77777777" w:rsidTr="008D285A">
              <w:tc>
                <w:tcPr>
                  <w:tcW w:w="2039" w:type="dxa"/>
                </w:tcPr>
                <w:p w14:paraId="638545AE" w14:textId="77777777" w:rsidR="004140DA" w:rsidRPr="004140DA" w:rsidRDefault="004140DA" w:rsidP="004140DA">
                  <w:pPr>
                    <w:spacing w:before="80" w:after="0" w:line="240" w:lineRule="auto"/>
                    <w:rPr>
                      <w:rFonts w:ascii="Verdana" w:eastAsia="Times New Roman" w:hAnsi="Verdana" w:cs="Arial"/>
                      <w:b/>
                      <w:i/>
                      <w:color w:val="000000"/>
                      <w:kern w:val="20"/>
                      <w:sz w:val="20"/>
                      <w:szCs w:val="20"/>
                    </w:rPr>
                  </w:pPr>
                  <w:r w:rsidRPr="004140DA">
                    <w:rPr>
                      <w:rFonts w:ascii="Verdana" w:eastAsia="Times New Roman" w:hAnsi="Verdana" w:cs="Arial"/>
                      <w:b/>
                      <w:i/>
                      <w:color w:val="000000"/>
                      <w:kern w:val="20"/>
                      <w:sz w:val="20"/>
                      <w:szCs w:val="20"/>
                    </w:rPr>
                    <w:t>Total Shareholder’s Equity</w:t>
                  </w:r>
                </w:p>
              </w:tc>
              <w:tc>
                <w:tcPr>
                  <w:tcW w:w="1748" w:type="dxa"/>
                  <w:tcBorders>
                    <w:top w:val="single" w:sz="4" w:space="0" w:color="auto"/>
                    <w:bottom w:val="single" w:sz="4" w:space="0" w:color="auto"/>
                  </w:tcBorders>
                </w:tcPr>
                <w:p w14:paraId="0ACF161B"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58FC0E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41.55%</w:t>
                  </w:r>
                </w:p>
              </w:tc>
              <w:tc>
                <w:tcPr>
                  <w:tcW w:w="1748" w:type="dxa"/>
                  <w:tcBorders>
                    <w:top w:val="single" w:sz="4" w:space="0" w:color="auto"/>
                    <w:bottom w:val="single" w:sz="4" w:space="0" w:color="auto"/>
                  </w:tcBorders>
                </w:tcPr>
                <w:p w14:paraId="36E764FC"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6619EAF1"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685.99</w:t>
                  </w:r>
                </w:p>
              </w:tc>
              <w:tc>
                <w:tcPr>
                  <w:tcW w:w="1748" w:type="dxa"/>
                  <w:tcBorders>
                    <w:top w:val="single" w:sz="4" w:space="0" w:color="auto"/>
                    <w:bottom w:val="single" w:sz="4" w:space="0" w:color="auto"/>
                  </w:tcBorders>
                </w:tcPr>
                <w:p w14:paraId="0B56FFC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239E9802"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45.19%</w:t>
                  </w:r>
                </w:p>
              </w:tc>
              <w:tc>
                <w:tcPr>
                  <w:tcW w:w="1749" w:type="dxa"/>
                  <w:tcBorders>
                    <w:top w:val="single" w:sz="4" w:space="0" w:color="auto"/>
                    <w:bottom w:val="single" w:sz="4" w:space="0" w:color="auto"/>
                  </w:tcBorders>
                </w:tcPr>
                <w:p w14:paraId="163A5919"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5778DBC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663.77</w:t>
                  </w:r>
                </w:p>
              </w:tc>
            </w:tr>
            <w:tr w:rsidR="004140DA" w:rsidRPr="004140DA" w14:paraId="3B639BAF" w14:textId="77777777" w:rsidTr="008D285A">
              <w:tc>
                <w:tcPr>
                  <w:tcW w:w="2039" w:type="dxa"/>
                </w:tcPr>
                <w:p w14:paraId="2BF27DA2" w14:textId="77777777" w:rsidR="004140DA" w:rsidRPr="004140DA" w:rsidRDefault="004140DA" w:rsidP="004140DA">
                  <w:pPr>
                    <w:spacing w:before="80" w:after="0" w:line="240" w:lineRule="auto"/>
                    <w:rPr>
                      <w:rFonts w:ascii="Verdana" w:eastAsia="Times New Roman" w:hAnsi="Verdana" w:cs="Arial"/>
                      <w:b/>
                      <w:i/>
                      <w:color w:val="000000"/>
                      <w:kern w:val="20"/>
                      <w:sz w:val="20"/>
                      <w:szCs w:val="20"/>
                    </w:rPr>
                  </w:pPr>
                  <w:r w:rsidRPr="004140DA">
                    <w:rPr>
                      <w:rFonts w:ascii="Verdana" w:eastAsia="Times New Roman" w:hAnsi="Verdana" w:cs="Arial"/>
                      <w:b/>
                      <w:i/>
                      <w:color w:val="000000"/>
                      <w:kern w:val="20"/>
                      <w:sz w:val="20"/>
                      <w:szCs w:val="20"/>
                    </w:rPr>
                    <w:t>Total Liabilities and Owner’s Equity</w:t>
                  </w:r>
                </w:p>
              </w:tc>
              <w:tc>
                <w:tcPr>
                  <w:tcW w:w="1748" w:type="dxa"/>
                  <w:tcBorders>
                    <w:top w:val="single" w:sz="4" w:space="0" w:color="auto"/>
                    <w:bottom w:val="single" w:sz="4" w:space="0" w:color="auto"/>
                  </w:tcBorders>
                </w:tcPr>
                <w:p w14:paraId="10CA7025"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13CE913"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100%</w:t>
                  </w:r>
                </w:p>
              </w:tc>
              <w:tc>
                <w:tcPr>
                  <w:tcW w:w="1748" w:type="dxa"/>
                  <w:tcBorders>
                    <w:top w:val="single" w:sz="4" w:space="0" w:color="auto"/>
                    <w:bottom w:val="single" w:sz="4" w:space="0" w:color="auto"/>
                  </w:tcBorders>
                </w:tcPr>
                <w:p w14:paraId="58C64921"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49F05EEA"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1650.80</w:t>
                  </w:r>
                </w:p>
              </w:tc>
              <w:tc>
                <w:tcPr>
                  <w:tcW w:w="1748" w:type="dxa"/>
                  <w:tcBorders>
                    <w:top w:val="single" w:sz="4" w:space="0" w:color="auto"/>
                    <w:bottom w:val="single" w:sz="4" w:space="0" w:color="auto"/>
                  </w:tcBorders>
                </w:tcPr>
                <w:p w14:paraId="25760E60"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3D124AC6"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100%</w:t>
                  </w:r>
                </w:p>
              </w:tc>
              <w:tc>
                <w:tcPr>
                  <w:tcW w:w="1749" w:type="dxa"/>
                  <w:tcBorders>
                    <w:top w:val="single" w:sz="4" w:space="0" w:color="auto"/>
                    <w:bottom w:val="single" w:sz="4" w:space="0" w:color="auto"/>
                  </w:tcBorders>
                </w:tcPr>
                <w:p w14:paraId="01CB55DD"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p>
                <w:p w14:paraId="70A9C125" w14:textId="77777777" w:rsidR="004140DA" w:rsidRPr="004140DA" w:rsidRDefault="004140DA" w:rsidP="004140DA">
                  <w:pPr>
                    <w:spacing w:before="80" w:after="0" w:line="240" w:lineRule="auto"/>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1468.80</w:t>
                  </w:r>
                </w:p>
              </w:tc>
            </w:tr>
          </w:tbl>
          <w:p w14:paraId="77586110" w14:textId="77777777" w:rsidR="004140DA" w:rsidRPr="004140DA" w:rsidRDefault="004140DA" w:rsidP="004140DA">
            <w:pPr>
              <w:numPr>
                <w:ilvl w:val="0"/>
                <w:numId w:val="18"/>
              </w:numPr>
              <w:spacing w:before="120" w:after="0" w:line="240" w:lineRule="auto"/>
              <w:jc w:val="both"/>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Statement of Financial Position (balance sheet) restates all assets and liabilities as a percentage of total assets</w:t>
            </w:r>
          </w:p>
          <w:p w14:paraId="14909083" w14:textId="77777777" w:rsidR="004140DA" w:rsidRPr="004140DA" w:rsidRDefault="004140DA" w:rsidP="004140DA">
            <w:pPr>
              <w:numPr>
                <w:ilvl w:val="0"/>
                <w:numId w:val="18"/>
              </w:numPr>
              <w:spacing w:before="120" w:after="0" w:line="240" w:lineRule="auto"/>
              <w:jc w:val="both"/>
              <w:rPr>
                <w:rFonts w:ascii="Verdana" w:eastAsia="Times New Roman" w:hAnsi="Verdana" w:cs="Arial"/>
                <w:b/>
                <w:color w:val="000000"/>
                <w:kern w:val="20"/>
                <w:sz w:val="20"/>
                <w:szCs w:val="20"/>
              </w:rPr>
            </w:pPr>
            <w:r w:rsidRPr="004140DA">
              <w:rPr>
                <w:rFonts w:ascii="Verdana" w:eastAsia="Times New Roman" w:hAnsi="Verdana" w:cs="Arial"/>
                <w:b/>
                <w:color w:val="000000"/>
                <w:kern w:val="20"/>
                <w:sz w:val="20"/>
                <w:szCs w:val="20"/>
              </w:rPr>
              <w:t>Analysts can quickly see which accounts have increased or decreased relative to total assets</w:t>
            </w:r>
          </w:p>
          <w:p w14:paraId="0904A212"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Arial"/>
                <w:color w:val="000000"/>
                <w:sz w:val="24"/>
                <w:szCs w:val="24"/>
              </w:rPr>
              <w:br w:type="page"/>
            </w:r>
          </w:p>
          <w:p w14:paraId="11CA5406" w14:textId="77777777" w:rsidR="004140DA" w:rsidRPr="004140DA" w:rsidRDefault="004140DA" w:rsidP="004140DA">
            <w:pPr>
              <w:spacing w:before="120" w:after="120" w:line="240" w:lineRule="auto"/>
              <w:jc w:val="both"/>
              <w:rPr>
                <w:rFonts w:ascii="Verdana" w:eastAsia="Calibri" w:hAnsi="Verdana" w:cs="Times New Roman"/>
                <w:sz w:val="20"/>
              </w:rPr>
            </w:pPr>
          </w:p>
        </w:tc>
      </w:tr>
      <w:tr w:rsidR="004140DA" w:rsidRPr="004140DA" w14:paraId="150741D2" w14:textId="77777777" w:rsidTr="008D285A">
        <w:tc>
          <w:tcPr>
            <w:tcW w:w="9720" w:type="dxa"/>
          </w:tcPr>
          <w:p w14:paraId="795034D1" w14:textId="77777777" w:rsidR="004140DA" w:rsidRPr="004140DA" w:rsidRDefault="004140DA" w:rsidP="004140DA">
            <w:pPr>
              <w:spacing w:after="0" w:line="240" w:lineRule="auto"/>
              <w:ind w:left="426" w:hanging="426"/>
              <w:jc w:val="both"/>
              <w:rPr>
                <w:rFonts w:ascii="Verdana" w:eastAsia="Times New Roman" w:hAnsi="Verdana" w:cs="Arial"/>
                <w:kern w:val="20"/>
                <w:lang w:eastAsia="en-GB"/>
              </w:rPr>
            </w:pPr>
            <w:r w:rsidRPr="004140DA">
              <w:rPr>
                <w:rFonts w:ascii="Verdana" w:eastAsia="Times New Roman" w:hAnsi="Verdana" w:cs="Arial"/>
                <w:color w:val="000000"/>
                <w:kern w:val="20"/>
              </w:rPr>
              <w:t>7.1 Complete the Statement of Comprehensive Income (Income Statement) and Statement of Financial Position (balance sheet) by filling in the missing figures.</w:t>
            </w:r>
          </w:p>
        </w:tc>
      </w:tr>
      <w:tr w:rsidR="004140DA" w:rsidRPr="004140DA" w14:paraId="33939E5C" w14:textId="77777777" w:rsidTr="008D285A">
        <w:tc>
          <w:tcPr>
            <w:tcW w:w="9720" w:type="dxa"/>
          </w:tcPr>
          <w:p w14:paraId="5274CD8F" w14:textId="77777777" w:rsidR="004140DA" w:rsidRPr="004140DA" w:rsidRDefault="004140DA" w:rsidP="004140DA">
            <w:pPr>
              <w:spacing w:after="0" w:line="240" w:lineRule="auto"/>
              <w:jc w:val="both"/>
              <w:rPr>
                <w:rFonts w:ascii="Verdana" w:eastAsia="Times New Roman" w:hAnsi="Verdana" w:cs="Arial"/>
                <w:color w:val="000000"/>
                <w:kern w:val="20"/>
                <w:lang w:val="en-US"/>
              </w:rPr>
            </w:pPr>
            <w:r w:rsidRPr="004140DA">
              <w:rPr>
                <w:rFonts w:ascii="Verdana" w:eastAsia="Times New Roman" w:hAnsi="Verdana" w:cs="Arial"/>
                <w:color w:val="000000"/>
                <w:kern w:val="20"/>
                <w:lang w:val="en-US"/>
              </w:rPr>
              <w:t xml:space="preserve">7.2 </w:t>
            </w:r>
          </w:p>
          <w:p w14:paraId="65FED099" w14:textId="77777777" w:rsidR="004140DA" w:rsidRPr="004140DA" w:rsidRDefault="004140DA" w:rsidP="004140DA">
            <w:pPr>
              <w:numPr>
                <w:ilvl w:val="0"/>
                <w:numId w:val="22"/>
              </w:numPr>
              <w:spacing w:before="120" w:after="0" w:line="240" w:lineRule="auto"/>
              <w:jc w:val="both"/>
              <w:rPr>
                <w:rFonts w:ascii="Verdana" w:eastAsia="Times New Roman" w:hAnsi="Verdana" w:cs="Arial"/>
                <w:color w:val="000000"/>
                <w:kern w:val="20"/>
                <w:lang w:val="en-US"/>
              </w:rPr>
            </w:pPr>
            <w:r w:rsidRPr="004140DA">
              <w:rPr>
                <w:rFonts w:ascii="Verdana" w:eastAsia="Times New Roman" w:hAnsi="Verdana" w:cs="Arial"/>
                <w:color w:val="000000"/>
                <w:kern w:val="20"/>
                <w:lang w:val="en-US"/>
              </w:rPr>
              <w:t xml:space="preserve">Calculate the Current Ratio (CR) for EPI for 20X6. </w:t>
            </w:r>
          </w:p>
          <w:p w14:paraId="7B955BC3" w14:textId="77777777" w:rsidR="004140DA" w:rsidRPr="004140DA" w:rsidRDefault="004140DA" w:rsidP="004140DA">
            <w:pPr>
              <w:numPr>
                <w:ilvl w:val="0"/>
                <w:numId w:val="22"/>
              </w:numPr>
              <w:spacing w:before="120" w:after="0" w:line="240" w:lineRule="auto"/>
              <w:jc w:val="both"/>
              <w:rPr>
                <w:rFonts w:ascii="Verdana" w:eastAsia="Times New Roman" w:hAnsi="Verdana" w:cs="Arial"/>
                <w:color w:val="000000"/>
                <w:kern w:val="20"/>
                <w:lang w:val="en-US"/>
              </w:rPr>
            </w:pPr>
            <w:r w:rsidRPr="004140DA">
              <w:rPr>
                <w:rFonts w:ascii="Verdana" w:eastAsia="Times New Roman" w:hAnsi="Verdana" w:cs="Arial"/>
                <w:color w:val="000000"/>
                <w:kern w:val="20"/>
                <w:lang w:val="en-US"/>
              </w:rPr>
              <w:t>What does the CR tell you about EPI’s liquidity?</w:t>
            </w:r>
          </w:p>
          <w:p w14:paraId="2BEE5468" w14:textId="77777777" w:rsidR="004140DA" w:rsidRPr="004140DA" w:rsidRDefault="004140DA" w:rsidP="004140DA">
            <w:pPr>
              <w:spacing w:after="0" w:line="240" w:lineRule="auto"/>
              <w:ind w:left="741" w:hanging="741"/>
              <w:jc w:val="both"/>
              <w:rPr>
                <w:rFonts w:ascii="Verdana" w:eastAsia="Times New Roman" w:hAnsi="Verdana" w:cs="Arial"/>
                <w:color w:val="1F497D"/>
                <w:kern w:val="20"/>
                <w:lang w:val="en-US"/>
              </w:rPr>
            </w:pPr>
          </w:p>
          <w:p w14:paraId="7128EA54" w14:textId="77777777" w:rsidR="004140DA" w:rsidRPr="004140DA" w:rsidRDefault="004140DA" w:rsidP="004140DA">
            <w:pPr>
              <w:spacing w:after="0" w:line="240" w:lineRule="auto"/>
              <w:ind w:left="741" w:hanging="741"/>
              <w:jc w:val="both"/>
              <w:rPr>
                <w:rFonts w:ascii="Verdana" w:eastAsia="Times New Roman" w:hAnsi="Verdana" w:cs="Arial"/>
                <w:color w:val="1F497D"/>
                <w:kern w:val="20"/>
                <w:lang w:val="en-US"/>
              </w:rPr>
            </w:pPr>
          </w:p>
          <w:p w14:paraId="49B27C78" w14:textId="77777777" w:rsidR="004140DA" w:rsidRPr="004140DA" w:rsidRDefault="004140DA" w:rsidP="004140DA">
            <w:pPr>
              <w:spacing w:after="0" w:line="240" w:lineRule="auto"/>
              <w:ind w:left="741" w:hanging="741"/>
              <w:jc w:val="both"/>
              <w:rPr>
                <w:rFonts w:ascii="Verdana" w:eastAsia="Times New Roman" w:hAnsi="Verdana" w:cs="Arial"/>
                <w:color w:val="1F497D"/>
                <w:kern w:val="20"/>
                <w:lang w:val="en-US"/>
              </w:rPr>
            </w:pPr>
          </w:p>
          <w:p w14:paraId="5F5DED6B" w14:textId="77777777" w:rsidR="004140DA" w:rsidRPr="004140DA" w:rsidRDefault="004140DA" w:rsidP="004140DA">
            <w:pPr>
              <w:spacing w:after="0" w:line="240" w:lineRule="auto"/>
              <w:ind w:left="741" w:hanging="741"/>
              <w:jc w:val="both"/>
              <w:rPr>
                <w:rFonts w:ascii="Verdana" w:eastAsia="Times New Roman" w:hAnsi="Verdana" w:cs="Arial"/>
                <w:color w:val="1F497D"/>
                <w:kern w:val="20"/>
                <w:lang w:val="en-US"/>
              </w:rPr>
            </w:pPr>
          </w:p>
          <w:p w14:paraId="316A1C4E" w14:textId="77777777" w:rsidR="004140DA" w:rsidRPr="004140DA" w:rsidRDefault="004140DA" w:rsidP="004140DA">
            <w:pPr>
              <w:spacing w:after="0" w:line="240" w:lineRule="auto"/>
              <w:ind w:left="741" w:hanging="741"/>
              <w:jc w:val="both"/>
              <w:rPr>
                <w:rFonts w:ascii="Verdana" w:eastAsia="Times New Roman" w:hAnsi="Verdana" w:cs="Arial"/>
                <w:color w:val="1F497D"/>
                <w:kern w:val="20"/>
                <w:lang w:val="en-US"/>
              </w:rPr>
            </w:pPr>
          </w:p>
          <w:p w14:paraId="4ECCAE88" w14:textId="77777777" w:rsidR="004140DA" w:rsidRPr="004140DA" w:rsidRDefault="004140DA" w:rsidP="004140DA">
            <w:pPr>
              <w:spacing w:after="0" w:line="240" w:lineRule="auto"/>
              <w:ind w:left="741" w:hanging="741"/>
              <w:jc w:val="both"/>
              <w:rPr>
                <w:rFonts w:ascii="Verdana" w:eastAsia="Times New Roman" w:hAnsi="Verdana" w:cs="Arial"/>
                <w:kern w:val="20"/>
                <w:lang w:eastAsia="en-GB"/>
              </w:rPr>
            </w:pPr>
          </w:p>
          <w:p w14:paraId="1D507B37" w14:textId="77777777" w:rsidR="004140DA" w:rsidRPr="004140DA" w:rsidRDefault="004140DA" w:rsidP="004140DA">
            <w:pPr>
              <w:spacing w:after="0" w:line="240" w:lineRule="auto"/>
              <w:ind w:left="741" w:hanging="741"/>
              <w:jc w:val="both"/>
              <w:rPr>
                <w:rFonts w:ascii="Verdana" w:eastAsia="Times New Roman" w:hAnsi="Verdana" w:cs="Arial"/>
                <w:kern w:val="20"/>
                <w:lang w:eastAsia="en-GB"/>
              </w:rPr>
            </w:pPr>
          </w:p>
        </w:tc>
      </w:tr>
      <w:tr w:rsidR="004140DA" w:rsidRPr="004140DA" w14:paraId="44596DA7" w14:textId="77777777" w:rsidTr="008D285A">
        <w:tc>
          <w:tcPr>
            <w:tcW w:w="9720" w:type="dxa"/>
          </w:tcPr>
          <w:p w14:paraId="412EFDCC" w14:textId="77777777" w:rsidR="004140DA" w:rsidRPr="004140DA" w:rsidRDefault="004140DA" w:rsidP="004140DA">
            <w:pPr>
              <w:spacing w:after="0" w:line="240" w:lineRule="auto"/>
              <w:jc w:val="both"/>
              <w:rPr>
                <w:rFonts w:ascii="Verdana" w:eastAsia="Times New Roman" w:hAnsi="Verdana" w:cs="Arial"/>
                <w:color w:val="000000"/>
                <w:kern w:val="20"/>
                <w:lang w:val="en-US"/>
              </w:rPr>
            </w:pPr>
            <w:r w:rsidRPr="004140DA">
              <w:rPr>
                <w:rFonts w:ascii="Verdana" w:eastAsia="Times New Roman" w:hAnsi="Verdana" w:cs="Arial"/>
                <w:color w:val="000000"/>
                <w:kern w:val="20"/>
                <w:lang w:val="en-US"/>
              </w:rPr>
              <w:t xml:space="preserve">7.3 </w:t>
            </w:r>
          </w:p>
          <w:p w14:paraId="42CB54CC" w14:textId="77777777" w:rsidR="004140DA" w:rsidRPr="004140DA" w:rsidRDefault="004140DA" w:rsidP="004140DA">
            <w:pPr>
              <w:numPr>
                <w:ilvl w:val="0"/>
                <w:numId w:val="21"/>
              </w:numPr>
              <w:spacing w:before="120" w:after="0" w:line="240" w:lineRule="auto"/>
              <w:jc w:val="both"/>
              <w:rPr>
                <w:rFonts w:ascii="Verdana" w:eastAsia="Times New Roman" w:hAnsi="Verdana" w:cs="Arial"/>
                <w:color w:val="000000"/>
                <w:kern w:val="20"/>
                <w:lang w:val="en-US"/>
              </w:rPr>
            </w:pPr>
            <w:r w:rsidRPr="004140DA">
              <w:rPr>
                <w:rFonts w:ascii="Verdana" w:eastAsia="Times New Roman" w:hAnsi="Verdana" w:cs="Arial"/>
                <w:color w:val="000000"/>
                <w:kern w:val="20"/>
                <w:lang w:val="en-US"/>
              </w:rPr>
              <w:t xml:space="preserve">Calculate the Acid/ Quick Ratio (QR) for EPI for 20X6. </w:t>
            </w:r>
          </w:p>
          <w:p w14:paraId="0D810036" w14:textId="77777777" w:rsidR="004140DA" w:rsidRPr="004140DA" w:rsidRDefault="004140DA" w:rsidP="004140DA">
            <w:pPr>
              <w:numPr>
                <w:ilvl w:val="0"/>
                <w:numId w:val="21"/>
              </w:numPr>
              <w:spacing w:before="120" w:after="0" w:line="240" w:lineRule="auto"/>
              <w:jc w:val="both"/>
              <w:rPr>
                <w:rFonts w:ascii="Verdana" w:eastAsia="Times New Roman" w:hAnsi="Verdana" w:cs="Arial"/>
                <w:color w:val="000000"/>
                <w:kern w:val="20"/>
                <w:lang w:val="en-US"/>
              </w:rPr>
            </w:pPr>
            <w:r w:rsidRPr="004140DA">
              <w:rPr>
                <w:rFonts w:ascii="Verdana" w:eastAsia="Times New Roman" w:hAnsi="Verdana" w:cs="Arial"/>
                <w:color w:val="000000"/>
                <w:kern w:val="20"/>
                <w:lang w:val="en-US"/>
              </w:rPr>
              <w:t>What does the QR tell you about EPI’s liquidity?</w:t>
            </w:r>
          </w:p>
          <w:p w14:paraId="28F1D2E3" w14:textId="77777777" w:rsidR="004140DA" w:rsidRPr="004140DA" w:rsidRDefault="004140DA" w:rsidP="004140DA">
            <w:pPr>
              <w:spacing w:after="0" w:line="240" w:lineRule="auto"/>
              <w:rPr>
                <w:rFonts w:ascii="Verdana" w:eastAsia="Times New Roman" w:hAnsi="Verdana" w:cs="Arial"/>
                <w:b/>
                <w:color w:val="1F497D"/>
                <w:kern w:val="20"/>
                <w:lang w:val="en-US"/>
              </w:rPr>
            </w:pPr>
          </w:p>
          <w:p w14:paraId="60341BF0" w14:textId="77777777" w:rsidR="004140DA" w:rsidRPr="004140DA" w:rsidRDefault="004140DA" w:rsidP="004140DA">
            <w:pPr>
              <w:spacing w:after="0" w:line="240" w:lineRule="auto"/>
              <w:rPr>
                <w:rFonts w:ascii="Verdana" w:eastAsia="Times New Roman" w:hAnsi="Verdana" w:cs="Arial"/>
                <w:b/>
                <w:color w:val="1F497D"/>
                <w:kern w:val="20"/>
                <w:lang w:val="en-US"/>
              </w:rPr>
            </w:pPr>
          </w:p>
          <w:p w14:paraId="4A20BF59" w14:textId="77777777" w:rsidR="004140DA" w:rsidRPr="004140DA" w:rsidRDefault="004140DA" w:rsidP="004140DA">
            <w:pPr>
              <w:spacing w:after="0" w:line="240" w:lineRule="auto"/>
              <w:rPr>
                <w:rFonts w:ascii="Verdana" w:eastAsia="Times New Roman" w:hAnsi="Verdana" w:cs="Arial"/>
                <w:b/>
                <w:color w:val="1F497D"/>
                <w:kern w:val="20"/>
                <w:lang w:val="en-US"/>
              </w:rPr>
            </w:pPr>
          </w:p>
          <w:p w14:paraId="65598828" w14:textId="77777777" w:rsidR="004140DA" w:rsidRPr="004140DA" w:rsidRDefault="004140DA" w:rsidP="004140DA">
            <w:pPr>
              <w:spacing w:after="0" w:line="240" w:lineRule="auto"/>
              <w:rPr>
                <w:rFonts w:ascii="Verdana" w:eastAsia="Times New Roman" w:hAnsi="Verdana" w:cs="Arial"/>
                <w:b/>
                <w:color w:val="1F497D"/>
                <w:kern w:val="20"/>
                <w:lang w:val="en-US"/>
              </w:rPr>
            </w:pPr>
          </w:p>
          <w:p w14:paraId="36C943AB" w14:textId="77777777" w:rsidR="004140DA" w:rsidRPr="004140DA" w:rsidRDefault="004140DA" w:rsidP="004140DA">
            <w:pPr>
              <w:spacing w:after="0" w:line="240" w:lineRule="auto"/>
              <w:rPr>
                <w:rFonts w:ascii="Verdana" w:eastAsia="Times New Roman" w:hAnsi="Verdana" w:cs="Arial"/>
                <w:b/>
                <w:color w:val="1F497D"/>
                <w:kern w:val="20"/>
                <w:lang w:val="en-US"/>
              </w:rPr>
            </w:pPr>
          </w:p>
          <w:p w14:paraId="6235C87E" w14:textId="77777777" w:rsidR="004140DA" w:rsidRPr="004140DA" w:rsidRDefault="004140DA" w:rsidP="004140DA">
            <w:pPr>
              <w:spacing w:after="0" w:line="240" w:lineRule="auto"/>
              <w:rPr>
                <w:rFonts w:ascii="Verdana" w:eastAsia="Times New Roman" w:hAnsi="Verdana" w:cs="Arial"/>
                <w:color w:val="000000"/>
                <w:kern w:val="20"/>
                <w:lang w:val="en-US"/>
              </w:rPr>
            </w:pPr>
          </w:p>
        </w:tc>
      </w:tr>
      <w:tr w:rsidR="004140DA" w:rsidRPr="004140DA" w14:paraId="45A329FD" w14:textId="77777777" w:rsidTr="008D285A">
        <w:tc>
          <w:tcPr>
            <w:tcW w:w="9720" w:type="dxa"/>
          </w:tcPr>
          <w:p w14:paraId="35D07E61" w14:textId="77777777" w:rsidR="004140DA" w:rsidRPr="004140DA" w:rsidRDefault="004140DA" w:rsidP="004140DA">
            <w:pPr>
              <w:spacing w:after="0" w:line="240" w:lineRule="auto"/>
              <w:jc w:val="both"/>
              <w:rPr>
                <w:rFonts w:ascii="Verdana" w:eastAsia="Times New Roman" w:hAnsi="Verdana" w:cs="Arial"/>
                <w:color w:val="000000"/>
                <w:kern w:val="20"/>
                <w:lang w:val="en-US"/>
              </w:rPr>
            </w:pPr>
            <w:r w:rsidRPr="004140DA">
              <w:rPr>
                <w:rFonts w:ascii="Verdana" w:eastAsia="Times New Roman" w:hAnsi="Verdana" w:cs="Arial"/>
                <w:color w:val="000000"/>
                <w:kern w:val="20"/>
                <w:lang w:val="en-US"/>
              </w:rPr>
              <w:t xml:space="preserve">7.4 </w:t>
            </w:r>
          </w:p>
          <w:p w14:paraId="1A8D197F" w14:textId="77777777" w:rsidR="004140DA" w:rsidRPr="004140DA" w:rsidRDefault="004140DA" w:rsidP="004140DA">
            <w:pPr>
              <w:numPr>
                <w:ilvl w:val="0"/>
                <w:numId w:val="20"/>
              </w:numPr>
              <w:spacing w:before="120" w:after="0" w:line="240" w:lineRule="auto"/>
              <w:jc w:val="both"/>
              <w:rPr>
                <w:rFonts w:ascii="Verdana" w:eastAsia="Times New Roman" w:hAnsi="Verdana" w:cs="Arial"/>
                <w:color w:val="000000"/>
                <w:kern w:val="20"/>
                <w:lang w:val="en-US"/>
              </w:rPr>
            </w:pPr>
            <w:r w:rsidRPr="004140DA">
              <w:rPr>
                <w:rFonts w:ascii="Verdana" w:eastAsia="Times New Roman" w:hAnsi="Verdana" w:cs="Arial"/>
                <w:color w:val="000000"/>
                <w:kern w:val="20"/>
                <w:lang w:val="en-US"/>
              </w:rPr>
              <w:t xml:space="preserve">Calculate the Inventory Turnover Ratio (QR) for EPI for 20X6. </w:t>
            </w:r>
          </w:p>
          <w:p w14:paraId="3217D0D7" w14:textId="77777777" w:rsidR="004140DA" w:rsidRPr="004140DA" w:rsidRDefault="004140DA" w:rsidP="004140DA">
            <w:pPr>
              <w:numPr>
                <w:ilvl w:val="0"/>
                <w:numId w:val="20"/>
              </w:numPr>
              <w:spacing w:before="120" w:after="0" w:line="240" w:lineRule="auto"/>
              <w:jc w:val="both"/>
              <w:rPr>
                <w:rFonts w:ascii="Verdana" w:eastAsia="Times New Roman" w:hAnsi="Verdana" w:cs="Arial"/>
                <w:color w:val="000000"/>
                <w:kern w:val="20"/>
                <w:lang w:val="en-US"/>
              </w:rPr>
            </w:pPr>
            <w:r w:rsidRPr="004140DA">
              <w:rPr>
                <w:rFonts w:ascii="Verdana" w:eastAsia="Times New Roman" w:hAnsi="Verdana" w:cs="Arial"/>
                <w:color w:val="000000"/>
                <w:kern w:val="20"/>
                <w:lang w:val="en-US"/>
              </w:rPr>
              <w:t>What does the Inventory Turnover Ratio tell you about EPI’s efficiency?</w:t>
            </w:r>
          </w:p>
          <w:p w14:paraId="56B38851"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40817ED1"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42EAE746"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48B74FFB"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3B842B12"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5875380A"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23F3C40E"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59B5208E"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14AECEC4"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113EED41"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362084FF"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189AEED3"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0AC8D35F"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55619843"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1C1B1763" w14:textId="77777777" w:rsidR="004140DA" w:rsidRPr="004140DA" w:rsidRDefault="004140DA" w:rsidP="004140DA">
            <w:pPr>
              <w:spacing w:after="0" w:line="240" w:lineRule="auto"/>
              <w:jc w:val="both"/>
              <w:rPr>
                <w:rFonts w:ascii="Verdana" w:eastAsia="Times New Roman" w:hAnsi="Verdana" w:cs="Arial"/>
                <w:b/>
                <w:color w:val="1F497D"/>
                <w:kern w:val="20"/>
                <w:lang w:val="en-US"/>
              </w:rPr>
            </w:pPr>
          </w:p>
          <w:p w14:paraId="565CEAA9"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tc>
      </w:tr>
      <w:tr w:rsidR="004140DA" w:rsidRPr="004140DA" w14:paraId="2E09CEF2" w14:textId="77777777" w:rsidTr="008D285A">
        <w:tc>
          <w:tcPr>
            <w:tcW w:w="9720" w:type="dxa"/>
          </w:tcPr>
          <w:p w14:paraId="1F8EAB86" w14:textId="77777777" w:rsidR="004140DA" w:rsidRPr="004140DA" w:rsidRDefault="004140DA" w:rsidP="004140DA">
            <w:pPr>
              <w:spacing w:before="80" w:after="80" w:line="240" w:lineRule="auto"/>
              <w:rPr>
                <w:rFonts w:ascii="Verdana" w:eastAsia="Times New Roman" w:hAnsi="Verdana" w:cs="Arial"/>
              </w:rPr>
            </w:pPr>
            <w:r w:rsidRPr="004140DA">
              <w:rPr>
                <w:rFonts w:ascii="Verdana" w:eastAsia="Times New Roman" w:hAnsi="Verdana" w:cs="Arial"/>
              </w:rPr>
              <w:t xml:space="preserve">7.5 </w:t>
            </w:r>
          </w:p>
          <w:p w14:paraId="3F56FAA3" w14:textId="77777777" w:rsidR="004140DA" w:rsidRPr="004140DA" w:rsidRDefault="004140DA" w:rsidP="004140DA">
            <w:pPr>
              <w:numPr>
                <w:ilvl w:val="0"/>
                <w:numId w:val="19"/>
              </w:numPr>
              <w:spacing w:before="80" w:after="80" w:line="240" w:lineRule="auto"/>
              <w:jc w:val="both"/>
              <w:rPr>
                <w:rFonts w:ascii="Verdana" w:eastAsia="Times New Roman" w:hAnsi="Verdana" w:cs="Arial"/>
              </w:rPr>
            </w:pPr>
            <w:r w:rsidRPr="004140DA">
              <w:rPr>
                <w:rFonts w:ascii="Verdana" w:eastAsia="Times New Roman" w:hAnsi="Verdana" w:cs="Arial"/>
              </w:rPr>
              <w:t>Calculate the Debtors collection period for EPI</w:t>
            </w:r>
            <w:r w:rsidRPr="004140DA">
              <w:rPr>
                <w:rFonts w:ascii="Verdana" w:eastAsia="Times New Roman" w:hAnsi="Verdana" w:cs="Arial"/>
                <w:color w:val="000000"/>
                <w:lang w:val="en-US"/>
              </w:rPr>
              <w:t xml:space="preserve"> for 20X6</w:t>
            </w:r>
            <w:r w:rsidRPr="004140DA">
              <w:rPr>
                <w:rFonts w:ascii="Verdana" w:eastAsia="Times New Roman" w:hAnsi="Verdana" w:cs="Arial"/>
              </w:rPr>
              <w:t xml:space="preserve">. </w:t>
            </w:r>
          </w:p>
          <w:p w14:paraId="06DA1995" w14:textId="77777777" w:rsidR="004140DA" w:rsidRPr="004140DA" w:rsidRDefault="004140DA" w:rsidP="004140DA">
            <w:pPr>
              <w:numPr>
                <w:ilvl w:val="0"/>
                <w:numId w:val="19"/>
              </w:numPr>
              <w:spacing w:before="120" w:after="0" w:line="240" w:lineRule="auto"/>
              <w:jc w:val="both"/>
              <w:rPr>
                <w:rFonts w:ascii="Verdana" w:eastAsia="Times New Roman" w:hAnsi="Verdana" w:cs="Arial"/>
                <w:color w:val="000000"/>
                <w:kern w:val="20"/>
                <w:lang w:val="en-US"/>
              </w:rPr>
            </w:pPr>
            <w:r w:rsidRPr="004140DA">
              <w:rPr>
                <w:rFonts w:ascii="Verdana" w:eastAsia="Times New Roman" w:hAnsi="Verdana" w:cs="Arial"/>
                <w:color w:val="000000"/>
                <w:kern w:val="20"/>
                <w:lang w:val="en-US"/>
              </w:rPr>
              <w:t>What does this result tell you about EPI’s efficiency?</w:t>
            </w:r>
          </w:p>
          <w:p w14:paraId="78141ED9"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36F0741A"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41A2DA4B"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1F9D48B6"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6FFB434F"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15521BB2"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09FD4805"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54C09ED0"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7C9977D6"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26974AA0"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15169599"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1E75CE46"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2877160B"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p w14:paraId="7B9569D3" w14:textId="77777777" w:rsidR="004140DA" w:rsidRPr="004140DA" w:rsidRDefault="004140DA" w:rsidP="004140DA">
            <w:pPr>
              <w:spacing w:after="0" w:line="240" w:lineRule="auto"/>
              <w:jc w:val="both"/>
              <w:rPr>
                <w:rFonts w:ascii="Verdana" w:eastAsia="Times New Roman" w:hAnsi="Verdana" w:cs="Arial"/>
                <w:color w:val="000000"/>
                <w:kern w:val="20"/>
                <w:lang w:val="en-US"/>
              </w:rPr>
            </w:pPr>
          </w:p>
        </w:tc>
      </w:tr>
    </w:tbl>
    <w:p w14:paraId="4954E72A"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59351A83" w14:textId="77777777" w:rsidR="004140DA" w:rsidRPr="004140DA" w:rsidRDefault="004140DA" w:rsidP="004140DA">
      <w:pPr>
        <w:spacing w:before="120" w:after="120" w:line="240" w:lineRule="auto"/>
        <w:jc w:val="both"/>
        <w:rPr>
          <w:rFonts w:ascii="Verdana" w:eastAsia="Calibri" w:hAnsi="Verdana" w:cs="Times New Roman"/>
          <w:sz w:val="20"/>
        </w:rPr>
      </w:pPr>
    </w:p>
    <w:p w14:paraId="6546EEC7" w14:textId="77777777" w:rsidR="004140DA" w:rsidRPr="004140DA" w:rsidRDefault="004140DA" w:rsidP="004140DA">
      <w:pPr>
        <w:spacing w:before="120" w:after="120" w:line="240" w:lineRule="auto"/>
        <w:jc w:val="both"/>
        <w:rPr>
          <w:rFonts w:ascii="Verdana" w:eastAsia="Calibri" w:hAnsi="Verdana" w:cs="Times New Roman"/>
          <w:sz w:val="20"/>
        </w:rPr>
      </w:pPr>
    </w:p>
    <w:p w14:paraId="64CF1EDE" w14:textId="77777777" w:rsidR="004140DA" w:rsidRDefault="004140DA">
      <w:pPr>
        <w:rPr>
          <w:rFonts w:ascii="Palatino Linotype" w:eastAsia="Times New Roman" w:hAnsi="Palatino Linotype" w:cs="Times New Roman"/>
          <w:color w:val="FFFFFF"/>
          <w:sz w:val="40"/>
          <w:szCs w:val="32"/>
          <w:shd w:val="clear" w:color="auto" w:fill="C0C0C0"/>
        </w:rPr>
      </w:pPr>
      <w:bookmarkStart w:id="8" w:name="_Toc381263334"/>
      <w:r>
        <w:rPr>
          <w:rFonts w:ascii="Palatino Linotype" w:eastAsia="Times New Roman" w:hAnsi="Palatino Linotype" w:cs="Times New Roman"/>
          <w:color w:val="FFFFFF"/>
          <w:sz w:val="40"/>
          <w:szCs w:val="32"/>
          <w:shd w:val="clear" w:color="auto" w:fill="C0C0C0"/>
        </w:rPr>
        <w:br w:type="page"/>
      </w:r>
    </w:p>
    <w:p w14:paraId="6D43244D" w14:textId="4FD2CB53"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rPr>
      </w:pPr>
      <w:r w:rsidRPr="004140DA">
        <w:rPr>
          <w:rFonts w:ascii="Palatino Linotype" w:eastAsia="Times New Roman" w:hAnsi="Palatino Linotype" w:cs="Times New Roman"/>
          <w:color w:val="FFFFFF"/>
          <w:sz w:val="40"/>
          <w:szCs w:val="32"/>
          <w:shd w:val="clear" w:color="auto" w:fill="C0C0C0"/>
        </w:rPr>
        <w:t>Formative Assessment 8: SO3 AC1</w:t>
      </w:r>
      <w:bookmarkEnd w:id="8"/>
    </w:p>
    <w:p w14:paraId="43D4A046"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Types and Formats of Financial Forecasts</w:t>
      </w:r>
    </w:p>
    <w:p w14:paraId="4F157279"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4140DA" w:rsidRPr="004140DA" w14:paraId="71E3C441" w14:textId="77777777" w:rsidTr="008D285A">
        <w:tc>
          <w:tcPr>
            <w:tcW w:w="9720" w:type="dxa"/>
          </w:tcPr>
          <w:p w14:paraId="04D56C05" w14:textId="77777777" w:rsidR="004140DA" w:rsidRPr="004140DA" w:rsidRDefault="004140DA" w:rsidP="004140DA">
            <w:pPr>
              <w:spacing w:before="80" w:after="80" w:line="240" w:lineRule="auto"/>
              <w:jc w:val="both"/>
              <w:rPr>
                <w:rFonts w:ascii="Verdana" w:eastAsia="Times New Roman" w:hAnsi="Verdana" w:cs="Arial"/>
                <w:color w:val="000000"/>
              </w:rPr>
            </w:pPr>
            <w:r w:rsidRPr="004140DA">
              <w:rPr>
                <w:rFonts w:ascii="Verdana" w:eastAsia="Times New Roman" w:hAnsi="Verdana" w:cs="Arial"/>
                <w:color w:val="000000"/>
              </w:rPr>
              <w:t>Trend analysis: study the data in the following table and discuss the trend that you can discern and possible consequences in the last column:</w:t>
            </w:r>
          </w:p>
          <w:tbl>
            <w:tblPr>
              <w:tblW w:w="803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639"/>
              <w:gridCol w:w="940"/>
              <w:gridCol w:w="939"/>
              <w:gridCol w:w="939"/>
              <w:gridCol w:w="939"/>
              <w:gridCol w:w="1634"/>
            </w:tblGrid>
            <w:tr w:rsidR="004140DA" w:rsidRPr="004140DA" w14:paraId="01F08BC3"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shd w:val="clear" w:color="auto" w:fill="B6DDE8"/>
                </w:tcPr>
                <w:p w14:paraId="0A9DAA0D"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b/>
                      <w:bCs/>
                      <w:sz w:val="20"/>
                      <w:szCs w:val="20"/>
                      <w:lang w:eastAsia="en-ZA"/>
                    </w:rPr>
                    <w:t>Performance Area</w:t>
                  </w:r>
                </w:p>
              </w:tc>
              <w:tc>
                <w:tcPr>
                  <w:tcW w:w="582" w:type="pct"/>
                  <w:tcBorders>
                    <w:top w:val="single" w:sz="4" w:space="0" w:color="auto"/>
                    <w:left w:val="single" w:sz="4" w:space="0" w:color="auto"/>
                    <w:bottom w:val="single" w:sz="4" w:space="0" w:color="auto"/>
                    <w:right w:val="single" w:sz="4" w:space="0" w:color="auto"/>
                  </w:tcBorders>
                  <w:shd w:val="clear" w:color="auto" w:fill="B6DDE8"/>
                </w:tcPr>
                <w:p w14:paraId="5D916AF8"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b/>
                      <w:bCs/>
                      <w:sz w:val="20"/>
                      <w:szCs w:val="20"/>
                      <w:lang w:eastAsia="en-ZA"/>
                    </w:rPr>
                    <w:t>2XX6</w:t>
                  </w:r>
                </w:p>
              </w:tc>
              <w:tc>
                <w:tcPr>
                  <w:tcW w:w="581" w:type="pct"/>
                  <w:tcBorders>
                    <w:top w:val="single" w:sz="4" w:space="0" w:color="auto"/>
                    <w:left w:val="single" w:sz="4" w:space="0" w:color="auto"/>
                    <w:bottom w:val="single" w:sz="4" w:space="0" w:color="auto"/>
                    <w:right w:val="single" w:sz="4" w:space="0" w:color="auto"/>
                  </w:tcBorders>
                  <w:shd w:val="clear" w:color="auto" w:fill="B6DDE8"/>
                </w:tcPr>
                <w:p w14:paraId="2EC1996A"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b/>
                      <w:bCs/>
                      <w:sz w:val="20"/>
                      <w:szCs w:val="20"/>
                      <w:lang w:eastAsia="en-ZA"/>
                    </w:rPr>
                    <w:t>2XX5</w:t>
                  </w:r>
                </w:p>
              </w:tc>
              <w:tc>
                <w:tcPr>
                  <w:tcW w:w="581" w:type="pct"/>
                  <w:tcBorders>
                    <w:top w:val="single" w:sz="4" w:space="0" w:color="auto"/>
                    <w:left w:val="single" w:sz="4" w:space="0" w:color="auto"/>
                    <w:bottom w:val="single" w:sz="4" w:space="0" w:color="auto"/>
                    <w:right w:val="single" w:sz="4" w:space="0" w:color="auto"/>
                  </w:tcBorders>
                  <w:shd w:val="clear" w:color="auto" w:fill="B6DDE8"/>
                </w:tcPr>
                <w:p w14:paraId="542751DF"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b/>
                      <w:bCs/>
                      <w:sz w:val="20"/>
                      <w:szCs w:val="20"/>
                      <w:lang w:eastAsia="en-ZA"/>
                    </w:rPr>
                    <w:t>2XX4</w:t>
                  </w:r>
                </w:p>
              </w:tc>
              <w:tc>
                <w:tcPr>
                  <w:tcW w:w="581" w:type="pct"/>
                  <w:tcBorders>
                    <w:top w:val="single" w:sz="4" w:space="0" w:color="auto"/>
                    <w:left w:val="single" w:sz="4" w:space="0" w:color="auto"/>
                    <w:bottom w:val="single" w:sz="4" w:space="0" w:color="auto"/>
                    <w:right w:val="single" w:sz="4" w:space="0" w:color="auto"/>
                  </w:tcBorders>
                  <w:shd w:val="clear" w:color="auto" w:fill="B6DDE8"/>
                </w:tcPr>
                <w:p w14:paraId="037CB41A"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b/>
                      <w:bCs/>
                      <w:sz w:val="20"/>
                      <w:szCs w:val="20"/>
                      <w:lang w:eastAsia="en-ZA"/>
                    </w:rPr>
                    <w:t>2XX3</w:t>
                  </w:r>
                </w:p>
              </w:tc>
              <w:tc>
                <w:tcPr>
                  <w:tcW w:w="970" w:type="pct"/>
                  <w:tcBorders>
                    <w:top w:val="single" w:sz="4" w:space="0" w:color="auto"/>
                    <w:left w:val="single" w:sz="4" w:space="0" w:color="auto"/>
                    <w:bottom w:val="single" w:sz="4" w:space="0" w:color="auto"/>
                    <w:right w:val="single" w:sz="4" w:space="0" w:color="auto"/>
                  </w:tcBorders>
                  <w:shd w:val="clear" w:color="auto" w:fill="B6DDE8"/>
                </w:tcPr>
                <w:p w14:paraId="621605FC"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b/>
                      <w:bCs/>
                      <w:sz w:val="20"/>
                      <w:szCs w:val="20"/>
                      <w:lang w:eastAsia="en-ZA"/>
                    </w:rPr>
                    <w:t>Trend</w:t>
                  </w:r>
                </w:p>
              </w:tc>
            </w:tr>
            <w:tr w:rsidR="004140DA" w:rsidRPr="004140DA" w14:paraId="51118B0E"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042E6AF2"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Leverage:</w:t>
                  </w:r>
                </w:p>
              </w:tc>
              <w:tc>
                <w:tcPr>
                  <w:tcW w:w="582" w:type="pct"/>
                  <w:tcBorders>
                    <w:top w:val="single" w:sz="4" w:space="0" w:color="auto"/>
                    <w:left w:val="single" w:sz="4" w:space="0" w:color="auto"/>
                    <w:bottom w:val="single" w:sz="4" w:space="0" w:color="auto"/>
                    <w:right w:val="single" w:sz="4" w:space="0" w:color="auto"/>
                  </w:tcBorders>
                </w:tcPr>
                <w:p w14:paraId="03C974C0"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6290A203"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61A4277B"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718B7D30"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970" w:type="pct"/>
                  <w:tcBorders>
                    <w:top w:val="single" w:sz="4" w:space="0" w:color="auto"/>
                    <w:left w:val="single" w:sz="4" w:space="0" w:color="auto"/>
                    <w:bottom w:val="single" w:sz="4" w:space="0" w:color="auto"/>
                    <w:right w:val="single" w:sz="4" w:space="0" w:color="auto"/>
                  </w:tcBorders>
                </w:tcPr>
                <w:p w14:paraId="0F4E7CAC"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r>
            <w:tr w:rsidR="004140DA" w:rsidRPr="004140DA" w14:paraId="5515A60F"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2910773F"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Debt % Tot Assets</w:t>
                  </w:r>
                </w:p>
              </w:tc>
              <w:tc>
                <w:tcPr>
                  <w:tcW w:w="582" w:type="pct"/>
                  <w:tcBorders>
                    <w:top w:val="single" w:sz="4" w:space="0" w:color="auto"/>
                    <w:left w:val="single" w:sz="4" w:space="0" w:color="auto"/>
                    <w:bottom w:val="single" w:sz="4" w:space="0" w:color="auto"/>
                    <w:right w:val="single" w:sz="4" w:space="0" w:color="auto"/>
                  </w:tcBorders>
                </w:tcPr>
                <w:p w14:paraId="77BB7996"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25.7</w:t>
                  </w:r>
                </w:p>
              </w:tc>
              <w:tc>
                <w:tcPr>
                  <w:tcW w:w="581" w:type="pct"/>
                  <w:tcBorders>
                    <w:top w:val="single" w:sz="4" w:space="0" w:color="auto"/>
                    <w:left w:val="single" w:sz="4" w:space="0" w:color="auto"/>
                    <w:bottom w:val="single" w:sz="4" w:space="0" w:color="auto"/>
                    <w:right w:val="single" w:sz="4" w:space="0" w:color="auto"/>
                  </w:tcBorders>
                </w:tcPr>
                <w:p w14:paraId="6E345731"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33.2</w:t>
                  </w:r>
                </w:p>
              </w:tc>
              <w:tc>
                <w:tcPr>
                  <w:tcW w:w="581" w:type="pct"/>
                  <w:tcBorders>
                    <w:top w:val="single" w:sz="4" w:space="0" w:color="auto"/>
                    <w:left w:val="single" w:sz="4" w:space="0" w:color="auto"/>
                    <w:bottom w:val="single" w:sz="4" w:space="0" w:color="auto"/>
                    <w:right w:val="single" w:sz="4" w:space="0" w:color="auto"/>
                  </w:tcBorders>
                </w:tcPr>
                <w:p w14:paraId="6901DBA0"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28.9</w:t>
                  </w:r>
                </w:p>
              </w:tc>
              <w:tc>
                <w:tcPr>
                  <w:tcW w:w="581" w:type="pct"/>
                  <w:tcBorders>
                    <w:top w:val="single" w:sz="4" w:space="0" w:color="auto"/>
                    <w:left w:val="single" w:sz="4" w:space="0" w:color="auto"/>
                    <w:bottom w:val="single" w:sz="4" w:space="0" w:color="auto"/>
                    <w:right w:val="single" w:sz="4" w:space="0" w:color="auto"/>
                  </w:tcBorders>
                </w:tcPr>
                <w:p w14:paraId="07536777"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30.6</w:t>
                  </w:r>
                </w:p>
              </w:tc>
              <w:tc>
                <w:tcPr>
                  <w:tcW w:w="970" w:type="pct"/>
                  <w:tcBorders>
                    <w:top w:val="single" w:sz="4" w:space="0" w:color="auto"/>
                    <w:left w:val="single" w:sz="4" w:space="0" w:color="auto"/>
                    <w:bottom w:val="single" w:sz="4" w:space="0" w:color="auto"/>
                    <w:right w:val="single" w:sz="4" w:space="0" w:color="auto"/>
                  </w:tcBorders>
                </w:tcPr>
                <w:p w14:paraId="25B4E7A5"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28276D40"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0B96EE98"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384BF57E"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163B8D33"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3A906BA2"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Interest Coverage </w:t>
                  </w:r>
                </w:p>
              </w:tc>
              <w:tc>
                <w:tcPr>
                  <w:tcW w:w="582" w:type="pct"/>
                  <w:tcBorders>
                    <w:top w:val="single" w:sz="4" w:space="0" w:color="auto"/>
                    <w:left w:val="single" w:sz="4" w:space="0" w:color="auto"/>
                    <w:bottom w:val="single" w:sz="4" w:space="0" w:color="auto"/>
                    <w:right w:val="single" w:sz="4" w:space="0" w:color="auto"/>
                  </w:tcBorders>
                </w:tcPr>
                <w:p w14:paraId="517E0C0E"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269.7</w:t>
                  </w:r>
                </w:p>
              </w:tc>
              <w:tc>
                <w:tcPr>
                  <w:tcW w:w="581" w:type="pct"/>
                  <w:tcBorders>
                    <w:top w:val="single" w:sz="4" w:space="0" w:color="auto"/>
                    <w:left w:val="single" w:sz="4" w:space="0" w:color="auto"/>
                    <w:bottom w:val="single" w:sz="4" w:space="0" w:color="auto"/>
                    <w:right w:val="single" w:sz="4" w:space="0" w:color="auto"/>
                  </w:tcBorders>
                </w:tcPr>
                <w:p w14:paraId="6BA145A2"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395.8</w:t>
                  </w:r>
                </w:p>
              </w:tc>
              <w:tc>
                <w:tcPr>
                  <w:tcW w:w="581" w:type="pct"/>
                  <w:tcBorders>
                    <w:top w:val="single" w:sz="4" w:space="0" w:color="auto"/>
                    <w:left w:val="single" w:sz="4" w:space="0" w:color="auto"/>
                    <w:bottom w:val="single" w:sz="4" w:space="0" w:color="auto"/>
                    <w:right w:val="single" w:sz="4" w:space="0" w:color="auto"/>
                  </w:tcBorders>
                </w:tcPr>
                <w:p w14:paraId="24F93BCF"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318.4</w:t>
                  </w:r>
                </w:p>
              </w:tc>
              <w:tc>
                <w:tcPr>
                  <w:tcW w:w="581" w:type="pct"/>
                  <w:tcBorders>
                    <w:top w:val="single" w:sz="4" w:space="0" w:color="auto"/>
                    <w:left w:val="single" w:sz="4" w:space="0" w:color="auto"/>
                    <w:bottom w:val="single" w:sz="4" w:space="0" w:color="auto"/>
                    <w:right w:val="single" w:sz="4" w:space="0" w:color="auto"/>
                  </w:tcBorders>
                </w:tcPr>
                <w:p w14:paraId="087833AB"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195.4</w:t>
                  </w:r>
                </w:p>
              </w:tc>
              <w:tc>
                <w:tcPr>
                  <w:tcW w:w="970" w:type="pct"/>
                  <w:tcBorders>
                    <w:top w:val="single" w:sz="4" w:space="0" w:color="auto"/>
                    <w:left w:val="single" w:sz="4" w:space="0" w:color="auto"/>
                    <w:bottom w:val="single" w:sz="4" w:space="0" w:color="auto"/>
                    <w:right w:val="single" w:sz="4" w:space="0" w:color="auto"/>
                  </w:tcBorders>
                </w:tcPr>
                <w:p w14:paraId="0662D4D5"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188B9B37"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3ECE4A6C"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0B09E8FB"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12A52137"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05A490DB"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Liquidity:</w:t>
                  </w:r>
                </w:p>
              </w:tc>
              <w:tc>
                <w:tcPr>
                  <w:tcW w:w="582" w:type="pct"/>
                  <w:tcBorders>
                    <w:top w:val="single" w:sz="4" w:space="0" w:color="auto"/>
                    <w:left w:val="single" w:sz="4" w:space="0" w:color="auto"/>
                    <w:bottom w:val="single" w:sz="4" w:space="0" w:color="auto"/>
                    <w:right w:val="single" w:sz="4" w:space="0" w:color="auto"/>
                  </w:tcBorders>
                </w:tcPr>
                <w:p w14:paraId="1555E54C"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1B4A4FE1"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0CE73838"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1D6468C7"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970" w:type="pct"/>
                  <w:tcBorders>
                    <w:top w:val="single" w:sz="4" w:space="0" w:color="auto"/>
                    <w:left w:val="single" w:sz="4" w:space="0" w:color="auto"/>
                    <w:bottom w:val="single" w:sz="4" w:space="0" w:color="auto"/>
                    <w:right w:val="single" w:sz="4" w:space="0" w:color="auto"/>
                  </w:tcBorders>
                </w:tcPr>
                <w:p w14:paraId="3014691E"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r w:rsidRPr="004140DA">
                    <w:rPr>
                      <w:rFonts w:ascii="Arial" w:eastAsia="Times New Roman" w:hAnsi="Arial" w:cs="Arial"/>
                      <w:b/>
                      <w:color w:val="FF0000"/>
                      <w:sz w:val="20"/>
                      <w:szCs w:val="20"/>
                      <w:lang w:eastAsia="en-ZA"/>
                    </w:rPr>
                    <w:t> </w:t>
                  </w:r>
                </w:p>
                <w:p w14:paraId="1A118109"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2C9007A5"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2C820276"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732DE3B2"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63F8053C"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Current Ratio </w:t>
                  </w:r>
                </w:p>
              </w:tc>
              <w:tc>
                <w:tcPr>
                  <w:tcW w:w="582" w:type="pct"/>
                  <w:tcBorders>
                    <w:top w:val="single" w:sz="4" w:space="0" w:color="auto"/>
                    <w:left w:val="single" w:sz="4" w:space="0" w:color="auto"/>
                    <w:bottom w:val="single" w:sz="4" w:space="0" w:color="auto"/>
                    <w:right w:val="single" w:sz="4" w:space="0" w:color="auto"/>
                  </w:tcBorders>
                </w:tcPr>
                <w:p w14:paraId="3CEDA8DC"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2.3</w:t>
                  </w:r>
                </w:p>
              </w:tc>
              <w:tc>
                <w:tcPr>
                  <w:tcW w:w="581" w:type="pct"/>
                  <w:tcBorders>
                    <w:top w:val="single" w:sz="4" w:space="0" w:color="auto"/>
                    <w:left w:val="single" w:sz="4" w:space="0" w:color="auto"/>
                    <w:bottom w:val="single" w:sz="4" w:space="0" w:color="auto"/>
                    <w:right w:val="single" w:sz="4" w:space="0" w:color="auto"/>
                  </w:tcBorders>
                </w:tcPr>
                <w:p w14:paraId="0473E681"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2.6</w:t>
                  </w:r>
                </w:p>
              </w:tc>
              <w:tc>
                <w:tcPr>
                  <w:tcW w:w="581" w:type="pct"/>
                  <w:tcBorders>
                    <w:top w:val="single" w:sz="4" w:space="0" w:color="auto"/>
                    <w:left w:val="single" w:sz="4" w:space="0" w:color="auto"/>
                    <w:bottom w:val="single" w:sz="4" w:space="0" w:color="auto"/>
                    <w:right w:val="single" w:sz="4" w:space="0" w:color="auto"/>
                  </w:tcBorders>
                </w:tcPr>
                <w:p w14:paraId="6D5E8986"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2.8</w:t>
                  </w:r>
                </w:p>
              </w:tc>
              <w:tc>
                <w:tcPr>
                  <w:tcW w:w="581" w:type="pct"/>
                  <w:tcBorders>
                    <w:top w:val="single" w:sz="4" w:space="0" w:color="auto"/>
                    <w:left w:val="single" w:sz="4" w:space="0" w:color="auto"/>
                    <w:bottom w:val="single" w:sz="4" w:space="0" w:color="auto"/>
                    <w:right w:val="single" w:sz="4" w:space="0" w:color="auto"/>
                  </w:tcBorders>
                </w:tcPr>
                <w:p w14:paraId="5ECECF64"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2.2</w:t>
                  </w:r>
                </w:p>
              </w:tc>
              <w:tc>
                <w:tcPr>
                  <w:tcW w:w="970" w:type="pct"/>
                  <w:tcBorders>
                    <w:top w:val="single" w:sz="4" w:space="0" w:color="auto"/>
                    <w:left w:val="single" w:sz="4" w:space="0" w:color="auto"/>
                    <w:bottom w:val="single" w:sz="4" w:space="0" w:color="auto"/>
                    <w:right w:val="single" w:sz="4" w:space="0" w:color="auto"/>
                  </w:tcBorders>
                </w:tcPr>
                <w:p w14:paraId="3EF716F4"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28387080"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18409A85"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0174A6C1"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27106AD4"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42851C9A"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Quick Ratio </w:t>
                  </w:r>
                </w:p>
              </w:tc>
              <w:tc>
                <w:tcPr>
                  <w:tcW w:w="582" w:type="pct"/>
                  <w:tcBorders>
                    <w:top w:val="single" w:sz="4" w:space="0" w:color="auto"/>
                    <w:left w:val="single" w:sz="4" w:space="0" w:color="auto"/>
                    <w:bottom w:val="single" w:sz="4" w:space="0" w:color="auto"/>
                    <w:right w:val="single" w:sz="4" w:space="0" w:color="auto"/>
                  </w:tcBorders>
                </w:tcPr>
                <w:p w14:paraId="07A70568"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1.0</w:t>
                  </w:r>
                </w:p>
              </w:tc>
              <w:tc>
                <w:tcPr>
                  <w:tcW w:w="581" w:type="pct"/>
                  <w:tcBorders>
                    <w:top w:val="single" w:sz="4" w:space="0" w:color="auto"/>
                    <w:left w:val="single" w:sz="4" w:space="0" w:color="auto"/>
                    <w:bottom w:val="single" w:sz="4" w:space="0" w:color="auto"/>
                    <w:right w:val="single" w:sz="4" w:space="0" w:color="auto"/>
                  </w:tcBorders>
                </w:tcPr>
                <w:p w14:paraId="2D8728DF"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1.3</w:t>
                  </w:r>
                </w:p>
              </w:tc>
              <w:tc>
                <w:tcPr>
                  <w:tcW w:w="581" w:type="pct"/>
                  <w:tcBorders>
                    <w:top w:val="single" w:sz="4" w:space="0" w:color="auto"/>
                    <w:left w:val="single" w:sz="4" w:space="0" w:color="auto"/>
                    <w:bottom w:val="single" w:sz="4" w:space="0" w:color="auto"/>
                    <w:right w:val="single" w:sz="4" w:space="0" w:color="auto"/>
                  </w:tcBorders>
                </w:tcPr>
                <w:p w14:paraId="3537AE6E"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1.6</w:t>
                  </w:r>
                </w:p>
              </w:tc>
              <w:tc>
                <w:tcPr>
                  <w:tcW w:w="581" w:type="pct"/>
                  <w:tcBorders>
                    <w:top w:val="single" w:sz="4" w:space="0" w:color="auto"/>
                    <w:left w:val="single" w:sz="4" w:space="0" w:color="auto"/>
                    <w:bottom w:val="single" w:sz="4" w:space="0" w:color="auto"/>
                    <w:right w:val="single" w:sz="4" w:space="0" w:color="auto"/>
                  </w:tcBorders>
                </w:tcPr>
                <w:p w14:paraId="342B8D60"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1.3</w:t>
                  </w:r>
                </w:p>
              </w:tc>
              <w:tc>
                <w:tcPr>
                  <w:tcW w:w="970" w:type="pct"/>
                  <w:tcBorders>
                    <w:top w:val="single" w:sz="4" w:space="0" w:color="auto"/>
                    <w:left w:val="single" w:sz="4" w:space="0" w:color="auto"/>
                    <w:bottom w:val="single" w:sz="4" w:space="0" w:color="auto"/>
                    <w:right w:val="single" w:sz="4" w:space="0" w:color="auto"/>
                  </w:tcBorders>
                </w:tcPr>
                <w:p w14:paraId="05DB666F"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4CF55989"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7B78B2DC"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607296CF"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08C399CF"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3BDF0282"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Interval Measure (days)</w:t>
                  </w:r>
                </w:p>
              </w:tc>
              <w:tc>
                <w:tcPr>
                  <w:tcW w:w="582" w:type="pct"/>
                  <w:tcBorders>
                    <w:top w:val="single" w:sz="4" w:space="0" w:color="auto"/>
                    <w:left w:val="single" w:sz="4" w:space="0" w:color="auto"/>
                    <w:bottom w:val="single" w:sz="4" w:space="0" w:color="auto"/>
                    <w:right w:val="single" w:sz="4" w:space="0" w:color="auto"/>
                  </w:tcBorders>
                </w:tcPr>
                <w:p w14:paraId="7570179B"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63.8</w:t>
                  </w:r>
                </w:p>
              </w:tc>
              <w:tc>
                <w:tcPr>
                  <w:tcW w:w="581" w:type="pct"/>
                  <w:tcBorders>
                    <w:top w:val="single" w:sz="4" w:space="0" w:color="auto"/>
                    <w:left w:val="single" w:sz="4" w:space="0" w:color="auto"/>
                    <w:bottom w:val="single" w:sz="4" w:space="0" w:color="auto"/>
                    <w:right w:val="single" w:sz="4" w:space="0" w:color="auto"/>
                  </w:tcBorders>
                </w:tcPr>
                <w:p w14:paraId="6846821A"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90.8</w:t>
                  </w:r>
                </w:p>
              </w:tc>
              <w:tc>
                <w:tcPr>
                  <w:tcW w:w="581" w:type="pct"/>
                  <w:tcBorders>
                    <w:top w:val="single" w:sz="4" w:space="0" w:color="auto"/>
                    <w:left w:val="single" w:sz="4" w:space="0" w:color="auto"/>
                    <w:bottom w:val="single" w:sz="4" w:space="0" w:color="auto"/>
                    <w:right w:val="single" w:sz="4" w:space="0" w:color="auto"/>
                  </w:tcBorders>
                </w:tcPr>
                <w:p w14:paraId="73FA15C1"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115.3</w:t>
                  </w:r>
                </w:p>
              </w:tc>
              <w:tc>
                <w:tcPr>
                  <w:tcW w:w="581" w:type="pct"/>
                  <w:tcBorders>
                    <w:top w:val="single" w:sz="4" w:space="0" w:color="auto"/>
                    <w:left w:val="single" w:sz="4" w:space="0" w:color="auto"/>
                    <w:bottom w:val="single" w:sz="4" w:space="0" w:color="auto"/>
                    <w:right w:val="single" w:sz="4" w:space="0" w:color="auto"/>
                  </w:tcBorders>
                </w:tcPr>
                <w:p w14:paraId="5C21860C"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86.4</w:t>
                  </w:r>
                </w:p>
              </w:tc>
              <w:tc>
                <w:tcPr>
                  <w:tcW w:w="970" w:type="pct"/>
                  <w:tcBorders>
                    <w:top w:val="single" w:sz="4" w:space="0" w:color="auto"/>
                    <w:left w:val="single" w:sz="4" w:space="0" w:color="auto"/>
                    <w:bottom w:val="single" w:sz="4" w:space="0" w:color="auto"/>
                    <w:right w:val="single" w:sz="4" w:space="0" w:color="auto"/>
                  </w:tcBorders>
                </w:tcPr>
                <w:p w14:paraId="0D205ACC"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2D47EED2"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3BA1B64C"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45DB4A71"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7E09F587"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52F05BFC"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Profitability:</w:t>
                  </w:r>
                </w:p>
              </w:tc>
              <w:tc>
                <w:tcPr>
                  <w:tcW w:w="582" w:type="pct"/>
                  <w:tcBorders>
                    <w:top w:val="single" w:sz="4" w:space="0" w:color="auto"/>
                    <w:left w:val="single" w:sz="4" w:space="0" w:color="auto"/>
                    <w:bottom w:val="single" w:sz="4" w:space="0" w:color="auto"/>
                    <w:right w:val="single" w:sz="4" w:space="0" w:color="auto"/>
                  </w:tcBorders>
                </w:tcPr>
                <w:p w14:paraId="6A05BED1"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797643D2"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4914BEB5"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3BE5037D"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970" w:type="pct"/>
                  <w:tcBorders>
                    <w:top w:val="single" w:sz="4" w:space="0" w:color="auto"/>
                    <w:left w:val="single" w:sz="4" w:space="0" w:color="auto"/>
                    <w:bottom w:val="single" w:sz="4" w:space="0" w:color="auto"/>
                    <w:right w:val="single" w:sz="4" w:space="0" w:color="auto"/>
                  </w:tcBorders>
                </w:tcPr>
                <w:p w14:paraId="5BC3B52A" w14:textId="77777777" w:rsidR="004140DA" w:rsidRPr="004140DA" w:rsidRDefault="004140DA" w:rsidP="004140DA">
                  <w:pPr>
                    <w:spacing w:before="96" w:after="120" w:line="360" w:lineRule="atLeast"/>
                    <w:rPr>
                      <w:rFonts w:ascii="Arial" w:eastAsia="Times New Roman" w:hAnsi="Arial" w:cs="Arial"/>
                      <w:sz w:val="20"/>
                      <w:szCs w:val="20"/>
                      <w:lang w:eastAsia="en-ZA"/>
                    </w:rPr>
                  </w:pPr>
                </w:p>
              </w:tc>
            </w:tr>
            <w:tr w:rsidR="004140DA" w:rsidRPr="004140DA" w14:paraId="7DA62043"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5F1D441C"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Profit Margin (%)</w:t>
                  </w:r>
                </w:p>
              </w:tc>
              <w:tc>
                <w:tcPr>
                  <w:tcW w:w="582" w:type="pct"/>
                  <w:tcBorders>
                    <w:top w:val="single" w:sz="4" w:space="0" w:color="auto"/>
                    <w:left w:val="single" w:sz="4" w:space="0" w:color="auto"/>
                    <w:bottom w:val="single" w:sz="4" w:space="0" w:color="auto"/>
                    <w:right w:val="single" w:sz="4" w:space="0" w:color="auto"/>
                  </w:tcBorders>
                </w:tcPr>
                <w:p w14:paraId="00CAE0FC"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23.1</w:t>
                  </w:r>
                </w:p>
              </w:tc>
              <w:tc>
                <w:tcPr>
                  <w:tcW w:w="581" w:type="pct"/>
                  <w:tcBorders>
                    <w:top w:val="single" w:sz="4" w:space="0" w:color="auto"/>
                    <w:left w:val="single" w:sz="4" w:space="0" w:color="auto"/>
                    <w:bottom w:val="single" w:sz="4" w:space="0" w:color="auto"/>
                    <w:right w:val="single" w:sz="4" w:space="0" w:color="auto"/>
                  </w:tcBorders>
                </w:tcPr>
                <w:p w14:paraId="0225CBDD"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27.7</w:t>
                  </w:r>
                </w:p>
              </w:tc>
              <w:tc>
                <w:tcPr>
                  <w:tcW w:w="581" w:type="pct"/>
                  <w:tcBorders>
                    <w:top w:val="single" w:sz="4" w:space="0" w:color="auto"/>
                    <w:left w:val="single" w:sz="4" w:space="0" w:color="auto"/>
                    <w:bottom w:val="single" w:sz="4" w:space="0" w:color="auto"/>
                    <w:right w:val="single" w:sz="4" w:space="0" w:color="auto"/>
                  </w:tcBorders>
                </w:tcPr>
                <w:p w14:paraId="7F0A861E"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24.7</w:t>
                  </w:r>
                </w:p>
              </w:tc>
              <w:tc>
                <w:tcPr>
                  <w:tcW w:w="581" w:type="pct"/>
                  <w:tcBorders>
                    <w:top w:val="single" w:sz="4" w:space="0" w:color="auto"/>
                    <w:left w:val="single" w:sz="4" w:space="0" w:color="auto"/>
                    <w:bottom w:val="single" w:sz="4" w:space="0" w:color="auto"/>
                    <w:right w:val="single" w:sz="4" w:space="0" w:color="auto"/>
                  </w:tcBorders>
                </w:tcPr>
                <w:p w14:paraId="51C83860"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22.0</w:t>
                  </w:r>
                </w:p>
              </w:tc>
              <w:tc>
                <w:tcPr>
                  <w:tcW w:w="970" w:type="pct"/>
                  <w:tcBorders>
                    <w:top w:val="single" w:sz="4" w:space="0" w:color="auto"/>
                    <w:left w:val="single" w:sz="4" w:space="0" w:color="auto"/>
                    <w:bottom w:val="single" w:sz="4" w:space="0" w:color="auto"/>
                    <w:right w:val="single" w:sz="4" w:space="0" w:color="auto"/>
                  </w:tcBorders>
                </w:tcPr>
                <w:p w14:paraId="092795C4"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4EA94057"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4E163607"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45237E03" w14:textId="77777777" w:rsidR="004140DA" w:rsidRPr="004140DA" w:rsidRDefault="004140DA" w:rsidP="004140DA">
                  <w:pPr>
                    <w:spacing w:before="96" w:after="120" w:line="360" w:lineRule="atLeast"/>
                    <w:rPr>
                      <w:rFonts w:ascii="Arial" w:eastAsia="Times New Roman" w:hAnsi="Arial" w:cs="Arial"/>
                      <w:sz w:val="20"/>
                      <w:szCs w:val="20"/>
                      <w:lang w:eastAsia="en-ZA"/>
                    </w:rPr>
                  </w:pPr>
                </w:p>
              </w:tc>
            </w:tr>
            <w:tr w:rsidR="004140DA" w:rsidRPr="004140DA" w14:paraId="0749AF7B"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6930AF1C"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Return on Assets (%)</w:t>
                  </w:r>
                </w:p>
              </w:tc>
              <w:tc>
                <w:tcPr>
                  <w:tcW w:w="582" w:type="pct"/>
                  <w:tcBorders>
                    <w:top w:val="single" w:sz="4" w:space="0" w:color="auto"/>
                    <w:left w:val="single" w:sz="4" w:space="0" w:color="auto"/>
                    <w:bottom w:val="single" w:sz="4" w:space="0" w:color="auto"/>
                    <w:right w:val="single" w:sz="4" w:space="0" w:color="auto"/>
                  </w:tcBorders>
                </w:tcPr>
                <w:p w14:paraId="0BBAC048"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19.3</w:t>
                  </w:r>
                </w:p>
              </w:tc>
              <w:tc>
                <w:tcPr>
                  <w:tcW w:w="581" w:type="pct"/>
                  <w:tcBorders>
                    <w:top w:val="single" w:sz="4" w:space="0" w:color="auto"/>
                    <w:left w:val="single" w:sz="4" w:space="0" w:color="auto"/>
                    <w:bottom w:val="single" w:sz="4" w:space="0" w:color="auto"/>
                    <w:right w:val="single" w:sz="4" w:space="0" w:color="auto"/>
                  </w:tcBorders>
                </w:tcPr>
                <w:p w14:paraId="166F4E58"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24.0</w:t>
                  </w:r>
                </w:p>
              </w:tc>
              <w:tc>
                <w:tcPr>
                  <w:tcW w:w="581" w:type="pct"/>
                  <w:tcBorders>
                    <w:top w:val="single" w:sz="4" w:space="0" w:color="auto"/>
                    <w:left w:val="single" w:sz="4" w:space="0" w:color="auto"/>
                    <w:bottom w:val="single" w:sz="4" w:space="0" w:color="auto"/>
                    <w:right w:val="single" w:sz="4" w:space="0" w:color="auto"/>
                  </w:tcBorders>
                </w:tcPr>
                <w:p w14:paraId="471D44AF"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21.7</w:t>
                  </w:r>
                </w:p>
              </w:tc>
              <w:tc>
                <w:tcPr>
                  <w:tcW w:w="581" w:type="pct"/>
                  <w:tcBorders>
                    <w:top w:val="single" w:sz="4" w:space="0" w:color="auto"/>
                    <w:left w:val="single" w:sz="4" w:space="0" w:color="auto"/>
                    <w:bottom w:val="single" w:sz="4" w:space="0" w:color="auto"/>
                    <w:right w:val="single" w:sz="4" w:space="0" w:color="auto"/>
                  </w:tcBorders>
                </w:tcPr>
                <w:p w14:paraId="48E0C8B0"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20.4</w:t>
                  </w:r>
                </w:p>
              </w:tc>
              <w:tc>
                <w:tcPr>
                  <w:tcW w:w="970" w:type="pct"/>
                  <w:tcBorders>
                    <w:top w:val="single" w:sz="4" w:space="0" w:color="auto"/>
                    <w:left w:val="single" w:sz="4" w:space="0" w:color="auto"/>
                    <w:bottom w:val="single" w:sz="4" w:space="0" w:color="auto"/>
                    <w:right w:val="single" w:sz="4" w:space="0" w:color="auto"/>
                  </w:tcBorders>
                </w:tcPr>
                <w:p w14:paraId="727FDCFA"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2E4D693E"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6ACB4444"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1306CF41"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65C12626"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30DDC45F"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Return on Equity (%)</w:t>
                  </w:r>
                </w:p>
              </w:tc>
              <w:tc>
                <w:tcPr>
                  <w:tcW w:w="582" w:type="pct"/>
                  <w:tcBorders>
                    <w:top w:val="single" w:sz="4" w:space="0" w:color="auto"/>
                    <w:left w:val="single" w:sz="4" w:space="0" w:color="auto"/>
                    <w:bottom w:val="single" w:sz="4" w:space="0" w:color="auto"/>
                    <w:right w:val="single" w:sz="4" w:space="0" w:color="auto"/>
                  </w:tcBorders>
                </w:tcPr>
                <w:p w14:paraId="46C33D50"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26.0</w:t>
                  </w:r>
                </w:p>
              </w:tc>
              <w:tc>
                <w:tcPr>
                  <w:tcW w:w="581" w:type="pct"/>
                  <w:tcBorders>
                    <w:top w:val="single" w:sz="4" w:space="0" w:color="auto"/>
                    <w:left w:val="single" w:sz="4" w:space="0" w:color="auto"/>
                    <w:bottom w:val="single" w:sz="4" w:space="0" w:color="auto"/>
                    <w:right w:val="single" w:sz="4" w:space="0" w:color="auto"/>
                  </w:tcBorders>
                </w:tcPr>
                <w:p w14:paraId="4B1406DF"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36.0</w:t>
                  </w:r>
                </w:p>
              </w:tc>
              <w:tc>
                <w:tcPr>
                  <w:tcW w:w="581" w:type="pct"/>
                  <w:tcBorders>
                    <w:top w:val="single" w:sz="4" w:space="0" w:color="auto"/>
                    <w:left w:val="single" w:sz="4" w:space="0" w:color="auto"/>
                    <w:bottom w:val="single" w:sz="4" w:space="0" w:color="auto"/>
                    <w:right w:val="single" w:sz="4" w:space="0" w:color="auto"/>
                  </w:tcBorders>
                </w:tcPr>
                <w:p w14:paraId="5A586690"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30.6</w:t>
                  </w:r>
                </w:p>
              </w:tc>
              <w:tc>
                <w:tcPr>
                  <w:tcW w:w="581" w:type="pct"/>
                  <w:tcBorders>
                    <w:top w:val="single" w:sz="4" w:space="0" w:color="auto"/>
                    <w:left w:val="single" w:sz="4" w:space="0" w:color="auto"/>
                    <w:bottom w:val="single" w:sz="4" w:space="0" w:color="auto"/>
                    <w:right w:val="single" w:sz="4" w:space="0" w:color="auto"/>
                  </w:tcBorders>
                </w:tcPr>
                <w:p w14:paraId="0C637C14"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29.4</w:t>
                  </w:r>
                </w:p>
              </w:tc>
              <w:tc>
                <w:tcPr>
                  <w:tcW w:w="970" w:type="pct"/>
                  <w:tcBorders>
                    <w:top w:val="single" w:sz="4" w:space="0" w:color="auto"/>
                    <w:left w:val="single" w:sz="4" w:space="0" w:color="auto"/>
                    <w:bottom w:val="single" w:sz="4" w:space="0" w:color="auto"/>
                    <w:right w:val="single" w:sz="4" w:space="0" w:color="auto"/>
                  </w:tcBorders>
                </w:tcPr>
                <w:p w14:paraId="5F9BD5F8"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786C689A"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71F5D028"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7E3F843D"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4B24EA0A"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3DE161BD"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Efficiency:</w:t>
                  </w:r>
                </w:p>
              </w:tc>
              <w:tc>
                <w:tcPr>
                  <w:tcW w:w="582" w:type="pct"/>
                  <w:tcBorders>
                    <w:top w:val="single" w:sz="4" w:space="0" w:color="auto"/>
                    <w:left w:val="single" w:sz="4" w:space="0" w:color="auto"/>
                    <w:bottom w:val="single" w:sz="4" w:space="0" w:color="auto"/>
                    <w:right w:val="single" w:sz="4" w:space="0" w:color="auto"/>
                  </w:tcBorders>
                </w:tcPr>
                <w:p w14:paraId="0A6F52A6"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6BC26C9D"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1CCDB9B9"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1B5ABD42"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970" w:type="pct"/>
                  <w:tcBorders>
                    <w:top w:val="single" w:sz="4" w:space="0" w:color="auto"/>
                    <w:left w:val="single" w:sz="4" w:space="0" w:color="auto"/>
                    <w:bottom w:val="single" w:sz="4" w:space="0" w:color="auto"/>
                    <w:right w:val="single" w:sz="4" w:space="0" w:color="auto"/>
                  </w:tcBorders>
                </w:tcPr>
                <w:p w14:paraId="031B58A8" w14:textId="77777777" w:rsidR="004140DA" w:rsidRPr="004140DA" w:rsidRDefault="004140DA" w:rsidP="004140DA">
                  <w:pPr>
                    <w:spacing w:before="96" w:after="120" w:line="360" w:lineRule="atLeast"/>
                    <w:rPr>
                      <w:rFonts w:ascii="Arial" w:eastAsia="Times New Roman" w:hAnsi="Arial" w:cs="Arial"/>
                      <w:sz w:val="20"/>
                      <w:szCs w:val="20"/>
                      <w:lang w:eastAsia="en-ZA"/>
                    </w:rPr>
                  </w:pPr>
                </w:p>
              </w:tc>
            </w:tr>
            <w:tr w:rsidR="004140DA" w:rsidRPr="004140DA" w14:paraId="1E10D76C"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623366A3"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Asset Turnover </w:t>
                  </w:r>
                </w:p>
              </w:tc>
              <w:tc>
                <w:tcPr>
                  <w:tcW w:w="582" w:type="pct"/>
                  <w:tcBorders>
                    <w:top w:val="single" w:sz="4" w:space="0" w:color="auto"/>
                    <w:left w:val="single" w:sz="4" w:space="0" w:color="auto"/>
                    <w:bottom w:val="single" w:sz="4" w:space="0" w:color="auto"/>
                    <w:right w:val="single" w:sz="4" w:space="0" w:color="auto"/>
                  </w:tcBorders>
                </w:tcPr>
                <w:p w14:paraId="68F5665C"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.835</w:t>
                  </w:r>
                </w:p>
              </w:tc>
              <w:tc>
                <w:tcPr>
                  <w:tcW w:w="581" w:type="pct"/>
                  <w:tcBorders>
                    <w:top w:val="single" w:sz="4" w:space="0" w:color="auto"/>
                    <w:left w:val="single" w:sz="4" w:space="0" w:color="auto"/>
                    <w:bottom w:val="single" w:sz="4" w:space="0" w:color="auto"/>
                    <w:right w:val="single" w:sz="4" w:space="0" w:color="auto"/>
                  </w:tcBorders>
                </w:tcPr>
                <w:p w14:paraId="2964CDE3"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.868</w:t>
                  </w:r>
                </w:p>
              </w:tc>
              <w:tc>
                <w:tcPr>
                  <w:tcW w:w="581" w:type="pct"/>
                  <w:tcBorders>
                    <w:top w:val="single" w:sz="4" w:space="0" w:color="auto"/>
                    <w:left w:val="single" w:sz="4" w:space="0" w:color="auto"/>
                    <w:bottom w:val="single" w:sz="4" w:space="0" w:color="auto"/>
                    <w:right w:val="single" w:sz="4" w:space="0" w:color="auto"/>
                  </w:tcBorders>
                </w:tcPr>
                <w:p w14:paraId="1B3B379D"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.878</w:t>
                  </w:r>
                </w:p>
              </w:tc>
              <w:tc>
                <w:tcPr>
                  <w:tcW w:w="581" w:type="pct"/>
                  <w:tcBorders>
                    <w:top w:val="single" w:sz="4" w:space="0" w:color="auto"/>
                    <w:left w:val="single" w:sz="4" w:space="0" w:color="auto"/>
                    <w:bottom w:val="single" w:sz="4" w:space="0" w:color="auto"/>
                    <w:right w:val="single" w:sz="4" w:space="0" w:color="auto"/>
                  </w:tcBorders>
                </w:tcPr>
                <w:p w14:paraId="49D133B6"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.926</w:t>
                  </w:r>
                </w:p>
              </w:tc>
              <w:tc>
                <w:tcPr>
                  <w:tcW w:w="970" w:type="pct"/>
                  <w:tcBorders>
                    <w:top w:val="single" w:sz="4" w:space="0" w:color="auto"/>
                    <w:left w:val="single" w:sz="4" w:space="0" w:color="auto"/>
                    <w:bottom w:val="single" w:sz="4" w:space="0" w:color="auto"/>
                    <w:right w:val="single" w:sz="4" w:space="0" w:color="auto"/>
                  </w:tcBorders>
                </w:tcPr>
                <w:p w14:paraId="79B9B75D"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64BC5A5A"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28E31A5E"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2B7762AA"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61960FC5"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0724FE8A"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Receivables Turnover </w:t>
                  </w:r>
                </w:p>
              </w:tc>
              <w:tc>
                <w:tcPr>
                  <w:tcW w:w="582" w:type="pct"/>
                  <w:tcBorders>
                    <w:top w:val="single" w:sz="4" w:space="0" w:color="auto"/>
                    <w:left w:val="single" w:sz="4" w:space="0" w:color="auto"/>
                    <w:bottom w:val="single" w:sz="4" w:space="0" w:color="auto"/>
                    <w:right w:val="single" w:sz="4" w:space="0" w:color="auto"/>
                  </w:tcBorders>
                </w:tcPr>
                <w:p w14:paraId="31459F5E"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7.5</w:t>
                  </w:r>
                </w:p>
              </w:tc>
              <w:tc>
                <w:tcPr>
                  <w:tcW w:w="581" w:type="pct"/>
                  <w:tcBorders>
                    <w:top w:val="single" w:sz="4" w:space="0" w:color="auto"/>
                    <w:left w:val="single" w:sz="4" w:space="0" w:color="auto"/>
                    <w:bottom w:val="single" w:sz="4" w:space="0" w:color="auto"/>
                    <w:right w:val="single" w:sz="4" w:space="0" w:color="auto"/>
                  </w:tcBorders>
                </w:tcPr>
                <w:p w14:paraId="56FFAB92"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7.0</w:t>
                  </w:r>
                </w:p>
              </w:tc>
              <w:tc>
                <w:tcPr>
                  <w:tcW w:w="581" w:type="pct"/>
                  <w:tcBorders>
                    <w:top w:val="single" w:sz="4" w:space="0" w:color="auto"/>
                    <w:left w:val="single" w:sz="4" w:space="0" w:color="auto"/>
                    <w:bottom w:val="single" w:sz="4" w:space="0" w:color="auto"/>
                    <w:right w:val="single" w:sz="4" w:space="0" w:color="auto"/>
                  </w:tcBorders>
                </w:tcPr>
                <w:p w14:paraId="2965D263"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6.1</w:t>
                  </w:r>
                </w:p>
              </w:tc>
              <w:tc>
                <w:tcPr>
                  <w:tcW w:w="581" w:type="pct"/>
                  <w:tcBorders>
                    <w:top w:val="single" w:sz="4" w:space="0" w:color="auto"/>
                    <w:left w:val="single" w:sz="4" w:space="0" w:color="auto"/>
                    <w:bottom w:val="single" w:sz="4" w:space="0" w:color="auto"/>
                    <w:right w:val="single" w:sz="4" w:space="0" w:color="auto"/>
                  </w:tcBorders>
                </w:tcPr>
                <w:p w14:paraId="4244EB58"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6.4</w:t>
                  </w:r>
                </w:p>
              </w:tc>
              <w:tc>
                <w:tcPr>
                  <w:tcW w:w="970" w:type="pct"/>
                  <w:tcBorders>
                    <w:top w:val="single" w:sz="4" w:space="0" w:color="auto"/>
                    <w:left w:val="single" w:sz="4" w:space="0" w:color="auto"/>
                    <w:bottom w:val="single" w:sz="4" w:space="0" w:color="auto"/>
                    <w:right w:val="single" w:sz="4" w:space="0" w:color="auto"/>
                  </w:tcBorders>
                </w:tcPr>
                <w:p w14:paraId="69055E77"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0E05F0B9"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14F0957E"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6CA3C3A9"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70304150"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54E7EFA0"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Inventory Turnover </w:t>
                  </w:r>
                </w:p>
              </w:tc>
              <w:tc>
                <w:tcPr>
                  <w:tcW w:w="582" w:type="pct"/>
                  <w:tcBorders>
                    <w:top w:val="single" w:sz="4" w:space="0" w:color="auto"/>
                    <w:left w:val="single" w:sz="4" w:space="0" w:color="auto"/>
                    <w:bottom w:val="single" w:sz="4" w:space="0" w:color="auto"/>
                    <w:right w:val="single" w:sz="4" w:space="0" w:color="auto"/>
                  </w:tcBorders>
                </w:tcPr>
                <w:p w14:paraId="60E0BF04"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5.7</w:t>
                  </w:r>
                </w:p>
              </w:tc>
              <w:tc>
                <w:tcPr>
                  <w:tcW w:w="581" w:type="pct"/>
                  <w:tcBorders>
                    <w:top w:val="single" w:sz="4" w:space="0" w:color="auto"/>
                    <w:left w:val="single" w:sz="4" w:space="0" w:color="auto"/>
                    <w:bottom w:val="single" w:sz="4" w:space="0" w:color="auto"/>
                    <w:right w:val="single" w:sz="4" w:space="0" w:color="auto"/>
                  </w:tcBorders>
                </w:tcPr>
                <w:p w14:paraId="290CD9E4"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5.2</w:t>
                  </w:r>
                </w:p>
              </w:tc>
              <w:tc>
                <w:tcPr>
                  <w:tcW w:w="581" w:type="pct"/>
                  <w:tcBorders>
                    <w:top w:val="single" w:sz="4" w:space="0" w:color="auto"/>
                    <w:left w:val="single" w:sz="4" w:space="0" w:color="auto"/>
                    <w:bottom w:val="single" w:sz="4" w:space="0" w:color="auto"/>
                    <w:right w:val="single" w:sz="4" w:space="0" w:color="auto"/>
                  </w:tcBorders>
                </w:tcPr>
                <w:p w14:paraId="6D0FC6B5"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4.4</w:t>
                  </w:r>
                </w:p>
              </w:tc>
              <w:tc>
                <w:tcPr>
                  <w:tcW w:w="581" w:type="pct"/>
                  <w:tcBorders>
                    <w:top w:val="single" w:sz="4" w:space="0" w:color="auto"/>
                    <w:left w:val="single" w:sz="4" w:space="0" w:color="auto"/>
                    <w:bottom w:val="single" w:sz="4" w:space="0" w:color="auto"/>
                    <w:right w:val="single" w:sz="4" w:space="0" w:color="auto"/>
                  </w:tcBorders>
                </w:tcPr>
                <w:p w14:paraId="11470784"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4.1</w:t>
                  </w:r>
                </w:p>
              </w:tc>
              <w:tc>
                <w:tcPr>
                  <w:tcW w:w="970" w:type="pct"/>
                  <w:tcBorders>
                    <w:top w:val="single" w:sz="4" w:space="0" w:color="auto"/>
                    <w:left w:val="single" w:sz="4" w:space="0" w:color="auto"/>
                    <w:bottom w:val="single" w:sz="4" w:space="0" w:color="auto"/>
                    <w:right w:val="single" w:sz="4" w:space="0" w:color="auto"/>
                  </w:tcBorders>
                </w:tcPr>
                <w:p w14:paraId="6CF80CDF"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0312B084"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7F0A61D6"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4C583D30"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752DE8D9"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064682F7"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Market Value:</w:t>
                  </w:r>
                </w:p>
              </w:tc>
              <w:tc>
                <w:tcPr>
                  <w:tcW w:w="582" w:type="pct"/>
                  <w:tcBorders>
                    <w:top w:val="single" w:sz="4" w:space="0" w:color="auto"/>
                    <w:left w:val="single" w:sz="4" w:space="0" w:color="auto"/>
                    <w:bottom w:val="single" w:sz="4" w:space="0" w:color="auto"/>
                    <w:right w:val="single" w:sz="4" w:space="0" w:color="auto"/>
                  </w:tcBorders>
                </w:tcPr>
                <w:p w14:paraId="5A1AFC98"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58593C44"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7269EFDD"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581" w:type="pct"/>
                  <w:tcBorders>
                    <w:top w:val="single" w:sz="4" w:space="0" w:color="auto"/>
                    <w:left w:val="single" w:sz="4" w:space="0" w:color="auto"/>
                    <w:bottom w:val="single" w:sz="4" w:space="0" w:color="auto"/>
                    <w:right w:val="single" w:sz="4" w:space="0" w:color="auto"/>
                  </w:tcBorders>
                </w:tcPr>
                <w:p w14:paraId="6523F874"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 </w:t>
                  </w:r>
                </w:p>
              </w:tc>
              <w:tc>
                <w:tcPr>
                  <w:tcW w:w="970" w:type="pct"/>
                  <w:tcBorders>
                    <w:top w:val="single" w:sz="4" w:space="0" w:color="auto"/>
                    <w:left w:val="single" w:sz="4" w:space="0" w:color="auto"/>
                    <w:bottom w:val="single" w:sz="4" w:space="0" w:color="auto"/>
                    <w:right w:val="single" w:sz="4" w:space="0" w:color="auto"/>
                  </w:tcBorders>
                </w:tcPr>
                <w:p w14:paraId="2FFF6E0E"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7B22DC20" w14:textId="77777777" w:rsidTr="008D285A">
              <w:trPr>
                <w:tblCellSpacing w:w="7" w:type="dxa"/>
                <w:jc w:val="center"/>
              </w:trPr>
              <w:tc>
                <w:tcPr>
                  <w:tcW w:w="1644" w:type="pct"/>
                  <w:tcBorders>
                    <w:top w:val="single" w:sz="4" w:space="0" w:color="auto"/>
                    <w:left w:val="single" w:sz="4" w:space="0" w:color="auto"/>
                    <w:bottom w:val="single" w:sz="4" w:space="0" w:color="auto"/>
                    <w:right w:val="single" w:sz="4" w:space="0" w:color="auto"/>
                  </w:tcBorders>
                </w:tcPr>
                <w:p w14:paraId="7D4ABDE5"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Price/Book Value </w:t>
                  </w:r>
                </w:p>
              </w:tc>
              <w:tc>
                <w:tcPr>
                  <w:tcW w:w="582" w:type="pct"/>
                  <w:tcBorders>
                    <w:top w:val="single" w:sz="4" w:space="0" w:color="auto"/>
                    <w:left w:val="single" w:sz="4" w:space="0" w:color="auto"/>
                    <w:bottom w:val="single" w:sz="4" w:space="0" w:color="auto"/>
                    <w:right w:val="single" w:sz="4" w:space="0" w:color="auto"/>
                  </w:tcBorders>
                </w:tcPr>
                <w:p w14:paraId="3763FE24"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8.41</w:t>
                  </w:r>
                </w:p>
              </w:tc>
              <w:tc>
                <w:tcPr>
                  <w:tcW w:w="581" w:type="pct"/>
                  <w:tcBorders>
                    <w:top w:val="single" w:sz="4" w:space="0" w:color="auto"/>
                    <w:left w:val="single" w:sz="4" w:space="0" w:color="auto"/>
                    <w:bottom w:val="single" w:sz="4" w:space="0" w:color="auto"/>
                    <w:right w:val="single" w:sz="4" w:space="0" w:color="auto"/>
                  </w:tcBorders>
                </w:tcPr>
                <w:p w14:paraId="12197FFA"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5.92</w:t>
                  </w:r>
                </w:p>
              </w:tc>
              <w:tc>
                <w:tcPr>
                  <w:tcW w:w="581" w:type="pct"/>
                  <w:tcBorders>
                    <w:top w:val="single" w:sz="4" w:space="0" w:color="auto"/>
                    <w:left w:val="single" w:sz="4" w:space="0" w:color="auto"/>
                    <w:bottom w:val="single" w:sz="4" w:space="0" w:color="auto"/>
                    <w:right w:val="single" w:sz="4" w:space="0" w:color="auto"/>
                  </w:tcBorders>
                </w:tcPr>
                <w:p w14:paraId="774F4593"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6.37</w:t>
                  </w:r>
                </w:p>
              </w:tc>
              <w:tc>
                <w:tcPr>
                  <w:tcW w:w="581" w:type="pct"/>
                  <w:tcBorders>
                    <w:top w:val="single" w:sz="4" w:space="0" w:color="auto"/>
                    <w:left w:val="single" w:sz="4" w:space="0" w:color="auto"/>
                    <w:bottom w:val="single" w:sz="4" w:space="0" w:color="auto"/>
                    <w:right w:val="single" w:sz="4" w:space="0" w:color="auto"/>
                  </w:tcBorders>
                </w:tcPr>
                <w:p w14:paraId="372D1B9A" w14:textId="77777777" w:rsidR="004140DA" w:rsidRPr="004140DA" w:rsidRDefault="004140DA" w:rsidP="004140DA">
                  <w:pPr>
                    <w:spacing w:before="96" w:after="120" w:line="360" w:lineRule="atLeast"/>
                    <w:rPr>
                      <w:rFonts w:ascii="Arial" w:eastAsia="Times New Roman" w:hAnsi="Arial" w:cs="Arial"/>
                      <w:sz w:val="20"/>
                      <w:szCs w:val="20"/>
                      <w:lang w:eastAsia="en-ZA"/>
                    </w:rPr>
                  </w:pPr>
                  <w:r w:rsidRPr="004140DA">
                    <w:rPr>
                      <w:rFonts w:ascii="Arial" w:eastAsia="Times New Roman" w:hAnsi="Arial" w:cs="Arial"/>
                      <w:sz w:val="20"/>
                      <w:szCs w:val="20"/>
                      <w:lang w:eastAsia="en-ZA"/>
                    </w:rPr>
                    <w:t>3.83</w:t>
                  </w:r>
                </w:p>
              </w:tc>
              <w:tc>
                <w:tcPr>
                  <w:tcW w:w="970" w:type="pct"/>
                  <w:tcBorders>
                    <w:top w:val="single" w:sz="4" w:space="0" w:color="auto"/>
                    <w:left w:val="single" w:sz="4" w:space="0" w:color="auto"/>
                    <w:bottom w:val="single" w:sz="4" w:space="0" w:color="auto"/>
                    <w:right w:val="single" w:sz="4" w:space="0" w:color="auto"/>
                  </w:tcBorders>
                </w:tcPr>
                <w:p w14:paraId="5888BEE2"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110FB913"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233BC0A2"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p w14:paraId="4659B934" w14:textId="77777777" w:rsidR="004140DA" w:rsidRPr="004140DA" w:rsidRDefault="004140DA" w:rsidP="004140DA">
                  <w:pPr>
                    <w:spacing w:before="96" w:after="120" w:line="360" w:lineRule="atLeast"/>
                    <w:rPr>
                      <w:rFonts w:ascii="Arial" w:eastAsia="Times New Roman" w:hAnsi="Arial" w:cs="Arial"/>
                      <w:b/>
                      <w:color w:val="FF0000"/>
                      <w:sz w:val="20"/>
                      <w:szCs w:val="20"/>
                      <w:lang w:eastAsia="en-ZA"/>
                    </w:rPr>
                  </w:pPr>
                </w:p>
              </w:tc>
            </w:tr>
            <w:tr w:rsidR="004140DA" w:rsidRPr="004140DA" w14:paraId="316C1847" w14:textId="77777777" w:rsidTr="008D285A">
              <w:trPr>
                <w:tblCellSpacing w:w="7" w:type="dxa"/>
                <w:jc w:val="center"/>
              </w:trPr>
              <w:tc>
                <w:tcPr>
                  <w:tcW w:w="4983" w:type="pct"/>
                  <w:gridSpan w:val="6"/>
                  <w:tcBorders>
                    <w:top w:val="single" w:sz="4" w:space="0" w:color="auto"/>
                    <w:left w:val="single" w:sz="4" w:space="0" w:color="auto"/>
                    <w:bottom w:val="single" w:sz="4" w:space="0" w:color="auto"/>
                    <w:right w:val="single" w:sz="4" w:space="0" w:color="auto"/>
                  </w:tcBorders>
                </w:tcPr>
                <w:p w14:paraId="0363A879" w14:textId="77777777" w:rsidR="004140DA" w:rsidRPr="004140DA" w:rsidRDefault="004140DA" w:rsidP="004140DA">
                  <w:pPr>
                    <w:spacing w:before="96" w:after="120" w:line="360" w:lineRule="atLeast"/>
                    <w:rPr>
                      <w:rFonts w:ascii="Arial" w:eastAsia="Times New Roman" w:hAnsi="Arial" w:cs="Arial"/>
                      <w:b/>
                      <w:color w:val="1F497D"/>
                      <w:sz w:val="20"/>
                      <w:szCs w:val="20"/>
                      <w:lang w:eastAsia="en-ZA"/>
                    </w:rPr>
                  </w:pPr>
                </w:p>
                <w:p w14:paraId="2142CC5A" w14:textId="77777777" w:rsidR="004140DA" w:rsidRPr="004140DA" w:rsidRDefault="004140DA" w:rsidP="004140DA">
                  <w:pPr>
                    <w:spacing w:before="96" w:after="120" w:line="360" w:lineRule="atLeast"/>
                    <w:rPr>
                      <w:rFonts w:ascii="Arial" w:eastAsia="Times New Roman" w:hAnsi="Arial" w:cs="Arial"/>
                      <w:b/>
                      <w:color w:val="1F497D"/>
                      <w:sz w:val="20"/>
                      <w:szCs w:val="20"/>
                      <w:lang w:eastAsia="en-ZA"/>
                    </w:rPr>
                  </w:pPr>
                </w:p>
                <w:p w14:paraId="1AA65A7C" w14:textId="77777777" w:rsidR="004140DA" w:rsidRPr="004140DA" w:rsidRDefault="004140DA" w:rsidP="004140DA">
                  <w:pPr>
                    <w:spacing w:before="96" w:after="120" w:line="360" w:lineRule="atLeast"/>
                    <w:rPr>
                      <w:rFonts w:ascii="Arial" w:eastAsia="Times New Roman" w:hAnsi="Arial" w:cs="Arial"/>
                      <w:b/>
                      <w:color w:val="1F497D"/>
                      <w:sz w:val="20"/>
                      <w:szCs w:val="20"/>
                      <w:lang w:eastAsia="en-ZA"/>
                    </w:rPr>
                  </w:pPr>
                </w:p>
                <w:p w14:paraId="7AEA0CF4" w14:textId="77777777" w:rsidR="004140DA" w:rsidRPr="004140DA" w:rsidRDefault="004140DA" w:rsidP="004140DA">
                  <w:pPr>
                    <w:spacing w:before="96" w:after="120" w:line="360" w:lineRule="atLeast"/>
                    <w:rPr>
                      <w:rFonts w:ascii="Arial" w:eastAsia="Times New Roman" w:hAnsi="Arial" w:cs="Arial"/>
                      <w:b/>
                      <w:color w:val="1F497D"/>
                      <w:sz w:val="20"/>
                      <w:szCs w:val="20"/>
                      <w:lang w:eastAsia="en-ZA"/>
                    </w:rPr>
                  </w:pPr>
                </w:p>
                <w:p w14:paraId="7FFFD889" w14:textId="77777777" w:rsidR="004140DA" w:rsidRPr="004140DA" w:rsidRDefault="004140DA" w:rsidP="004140DA">
                  <w:pPr>
                    <w:spacing w:before="96" w:after="120" w:line="360" w:lineRule="atLeast"/>
                    <w:rPr>
                      <w:rFonts w:ascii="Arial" w:eastAsia="Times New Roman" w:hAnsi="Arial" w:cs="Arial"/>
                      <w:b/>
                      <w:color w:val="1F497D"/>
                      <w:sz w:val="20"/>
                      <w:szCs w:val="20"/>
                      <w:lang w:eastAsia="en-ZA"/>
                    </w:rPr>
                  </w:pPr>
                </w:p>
                <w:p w14:paraId="1522EF31" w14:textId="77777777" w:rsidR="004140DA" w:rsidRPr="004140DA" w:rsidRDefault="004140DA" w:rsidP="004140DA">
                  <w:pPr>
                    <w:spacing w:before="96" w:after="120" w:line="360" w:lineRule="atLeast"/>
                    <w:rPr>
                      <w:rFonts w:ascii="Arial" w:eastAsia="Times New Roman" w:hAnsi="Arial" w:cs="Arial"/>
                      <w:b/>
                      <w:color w:val="1F497D"/>
                      <w:sz w:val="20"/>
                      <w:szCs w:val="20"/>
                      <w:lang w:eastAsia="en-ZA"/>
                    </w:rPr>
                  </w:pPr>
                </w:p>
                <w:p w14:paraId="783EE22B" w14:textId="77777777" w:rsidR="004140DA" w:rsidRPr="004140DA" w:rsidRDefault="004140DA" w:rsidP="004140DA">
                  <w:pPr>
                    <w:spacing w:before="96" w:after="120" w:line="360" w:lineRule="atLeast"/>
                    <w:rPr>
                      <w:rFonts w:ascii="Arial" w:eastAsia="Times New Roman" w:hAnsi="Arial" w:cs="Arial"/>
                      <w:b/>
                      <w:color w:val="1F497D"/>
                      <w:sz w:val="20"/>
                      <w:szCs w:val="20"/>
                      <w:lang w:eastAsia="en-ZA"/>
                    </w:rPr>
                  </w:pPr>
                </w:p>
                <w:p w14:paraId="1F7794BE" w14:textId="77777777" w:rsidR="004140DA" w:rsidRPr="004140DA" w:rsidRDefault="004140DA" w:rsidP="004140DA">
                  <w:pPr>
                    <w:spacing w:before="96" w:after="120" w:line="360" w:lineRule="atLeast"/>
                    <w:rPr>
                      <w:rFonts w:ascii="Arial" w:eastAsia="Times New Roman" w:hAnsi="Arial" w:cs="Arial"/>
                      <w:b/>
                      <w:color w:val="1F497D"/>
                      <w:sz w:val="20"/>
                      <w:szCs w:val="20"/>
                      <w:lang w:eastAsia="en-ZA"/>
                    </w:rPr>
                  </w:pPr>
                </w:p>
                <w:p w14:paraId="49920016" w14:textId="77777777" w:rsidR="004140DA" w:rsidRPr="004140DA" w:rsidRDefault="004140DA" w:rsidP="004140DA">
                  <w:pPr>
                    <w:spacing w:before="96" w:after="120" w:line="360" w:lineRule="atLeast"/>
                    <w:rPr>
                      <w:rFonts w:ascii="Arial" w:eastAsia="Times New Roman" w:hAnsi="Arial" w:cs="Arial"/>
                      <w:b/>
                      <w:color w:val="1F497D"/>
                      <w:sz w:val="20"/>
                      <w:szCs w:val="20"/>
                      <w:lang w:eastAsia="en-ZA"/>
                    </w:rPr>
                  </w:pPr>
                </w:p>
                <w:p w14:paraId="011A1547" w14:textId="77777777" w:rsidR="004140DA" w:rsidRPr="004140DA" w:rsidRDefault="004140DA" w:rsidP="004140DA">
                  <w:pPr>
                    <w:spacing w:before="96" w:after="120" w:line="360" w:lineRule="atLeast"/>
                    <w:rPr>
                      <w:rFonts w:ascii="Arial" w:eastAsia="Times New Roman" w:hAnsi="Arial" w:cs="Arial"/>
                      <w:b/>
                      <w:color w:val="1F497D"/>
                      <w:sz w:val="20"/>
                      <w:szCs w:val="20"/>
                      <w:lang w:eastAsia="en-ZA"/>
                    </w:rPr>
                  </w:pPr>
                </w:p>
                <w:p w14:paraId="60AEEAA1" w14:textId="77777777" w:rsidR="004140DA" w:rsidRPr="004140DA" w:rsidRDefault="004140DA" w:rsidP="004140DA">
                  <w:pPr>
                    <w:spacing w:before="96" w:after="120" w:line="360" w:lineRule="atLeast"/>
                    <w:rPr>
                      <w:rFonts w:ascii="Arial" w:eastAsia="Times New Roman" w:hAnsi="Arial" w:cs="Arial"/>
                      <w:sz w:val="20"/>
                      <w:szCs w:val="20"/>
                      <w:lang w:eastAsia="en-ZA"/>
                    </w:rPr>
                  </w:pPr>
                </w:p>
              </w:tc>
            </w:tr>
          </w:tbl>
          <w:p w14:paraId="1AEC2F6A" w14:textId="77777777" w:rsidR="004140DA" w:rsidRPr="004140DA" w:rsidRDefault="004140DA" w:rsidP="004140DA">
            <w:pPr>
              <w:spacing w:before="120" w:after="120" w:line="240" w:lineRule="auto"/>
              <w:jc w:val="both"/>
              <w:rPr>
                <w:rFonts w:ascii="Verdana" w:eastAsia="Calibri" w:hAnsi="Verdana" w:cs="Times New Roman"/>
                <w:sz w:val="20"/>
              </w:rPr>
            </w:pPr>
          </w:p>
        </w:tc>
      </w:tr>
    </w:tbl>
    <w:p w14:paraId="49ECEE25"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2178D716" w14:textId="77777777" w:rsidR="004140DA" w:rsidRPr="004140DA" w:rsidRDefault="004140DA" w:rsidP="004140DA">
      <w:pPr>
        <w:spacing w:before="120" w:after="120" w:line="240" w:lineRule="auto"/>
        <w:jc w:val="both"/>
        <w:rPr>
          <w:rFonts w:ascii="Verdana" w:eastAsia="Calibri" w:hAnsi="Verdana" w:cs="Times New Roman"/>
          <w:sz w:val="20"/>
        </w:rPr>
      </w:pPr>
    </w:p>
    <w:p w14:paraId="33E03212" w14:textId="77777777" w:rsidR="004140DA" w:rsidRPr="004140DA" w:rsidRDefault="004140DA" w:rsidP="004140DA">
      <w:pPr>
        <w:spacing w:before="120" w:after="120" w:line="240" w:lineRule="auto"/>
        <w:jc w:val="both"/>
        <w:rPr>
          <w:rFonts w:ascii="Verdana" w:eastAsia="Calibri" w:hAnsi="Verdana" w:cs="Times New Roman"/>
          <w:sz w:val="20"/>
        </w:rPr>
      </w:pPr>
    </w:p>
    <w:p w14:paraId="49D8EA60" w14:textId="77777777" w:rsidR="004140DA" w:rsidRDefault="004140DA">
      <w:pPr>
        <w:rPr>
          <w:rFonts w:ascii="Palatino Linotype" w:eastAsia="Times New Roman" w:hAnsi="Palatino Linotype" w:cs="Times New Roman"/>
          <w:color w:val="FFFFFF"/>
          <w:sz w:val="40"/>
          <w:szCs w:val="32"/>
          <w:shd w:val="clear" w:color="auto" w:fill="C0C0C0"/>
        </w:rPr>
      </w:pPr>
      <w:bookmarkStart w:id="9" w:name="_Toc381263335"/>
      <w:r>
        <w:rPr>
          <w:rFonts w:ascii="Palatino Linotype" w:eastAsia="Times New Roman" w:hAnsi="Palatino Linotype" w:cs="Times New Roman"/>
          <w:color w:val="FFFFFF"/>
          <w:sz w:val="40"/>
          <w:szCs w:val="32"/>
          <w:shd w:val="clear" w:color="auto" w:fill="C0C0C0"/>
        </w:rPr>
        <w:br w:type="page"/>
      </w:r>
    </w:p>
    <w:p w14:paraId="3AEDB687" w14:textId="78E0242E"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rPr>
      </w:pPr>
      <w:r w:rsidRPr="004140DA">
        <w:rPr>
          <w:rFonts w:ascii="Palatino Linotype" w:eastAsia="Times New Roman" w:hAnsi="Palatino Linotype" w:cs="Times New Roman"/>
          <w:color w:val="FFFFFF"/>
          <w:sz w:val="40"/>
          <w:szCs w:val="32"/>
          <w:shd w:val="clear" w:color="auto" w:fill="C0C0C0"/>
        </w:rPr>
        <w:t>Formative Assessment 9: SO3 AC2</w:t>
      </w:r>
      <w:bookmarkEnd w:id="9"/>
    </w:p>
    <w:p w14:paraId="4C8038A7"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Sources of Financial Forecasts</w:t>
      </w:r>
    </w:p>
    <w:p w14:paraId="6E0A2FD0"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Style w:val="TableGrid"/>
        <w:tblW w:w="0" w:type="auto"/>
        <w:tblLook w:val="01E0" w:firstRow="1" w:lastRow="1" w:firstColumn="1" w:lastColumn="1" w:noHBand="0" w:noVBand="0"/>
      </w:tblPr>
      <w:tblGrid>
        <w:gridCol w:w="9016"/>
      </w:tblGrid>
      <w:tr w:rsidR="004140DA" w:rsidRPr="004140DA" w14:paraId="5CE858D7" w14:textId="77777777" w:rsidTr="008D285A">
        <w:tc>
          <w:tcPr>
            <w:tcW w:w="9854" w:type="dxa"/>
          </w:tcPr>
          <w:p w14:paraId="17D933E7" w14:textId="77777777" w:rsidR="004140DA" w:rsidRPr="004140DA" w:rsidRDefault="004140DA" w:rsidP="004140DA">
            <w:pPr>
              <w:spacing w:before="120" w:after="120"/>
              <w:jc w:val="both"/>
              <w:rPr>
                <w:rFonts w:ascii="Verdana" w:hAnsi="Verdana"/>
              </w:rPr>
            </w:pPr>
            <w:r w:rsidRPr="004140DA">
              <w:rPr>
                <w:rFonts w:ascii="Verdana" w:hAnsi="Verdana" w:cs="Arial"/>
                <w:color w:val="000000"/>
              </w:rPr>
              <w:t xml:space="preserve">Identify sources of financial forecasts as per the </w:t>
            </w:r>
            <w:proofErr w:type="spellStart"/>
            <w:r w:rsidRPr="004140DA">
              <w:rPr>
                <w:rFonts w:ascii="Verdana" w:hAnsi="Verdana" w:cs="Arial"/>
                <w:color w:val="000000"/>
              </w:rPr>
              <w:t>organisation's</w:t>
            </w:r>
            <w:proofErr w:type="spellEnd"/>
            <w:r w:rsidRPr="004140DA">
              <w:rPr>
                <w:rFonts w:ascii="Verdana" w:hAnsi="Verdana" w:cs="Arial"/>
                <w:color w:val="000000"/>
              </w:rPr>
              <w:t xml:space="preserve"> standard practice</w:t>
            </w:r>
            <w:r w:rsidRPr="004140DA">
              <w:rPr>
                <w:rFonts w:ascii="Verdana" w:hAnsi="Verdana"/>
              </w:rPr>
              <w:t xml:space="preserve"> </w:t>
            </w:r>
          </w:p>
          <w:p w14:paraId="02A8E9C8" w14:textId="77777777" w:rsidR="004140DA" w:rsidRPr="004140DA" w:rsidRDefault="004140DA" w:rsidP="004140DA">
            <w:pPr>
              <w:spacing w:before="120" w:after="120"/>
              <w:jc w:val="both"/>
              <w:rPr>
                <w:rFonts w:ascii="Verdana" w:hAnsi="Verdana"/>
                <w:b/>
                <w:color w:val="1F497D"/>
              </w:rPr>
            </w:pPr>
          </w:p>
          <w:p w14:paraId="251D4E5D" w14:textId="77777777" w:rsidR="004140DA" w:rsidRPr="004140DA" w:rsidRDefault="004140DA" w:rsidP="004140DA">
            <w:pPr>
              <w:spacing w:before="120" w:after="120"/>
              <w:jc w:val="both"/>
              <w:rPr>
                <w:rFonts w:ascii="Verdana" w:hAnsi="Verdana"/>
                <w:b/>
                <w:color w:val="1F497D"/>
              </w:rPr>
            </w:pPr>
          </w:p>
          <w:p w14:paraId="7053FBCF" w14:textId="77777777" w:rsidR="004140DA" w:rsidRPr="004140DA" w:rsidRDefault="004140DA" w:rsidP="004140DA">
            <w:pPr>
              <w:spacing w:before="120" w:after="120"/>
              <w:jc w:val="both"/>
              <w:rPr>
                <w:rFonts w:ascii="Verdana" w:hAnsi="Verdana"/>
                <w:b/>
                <w:color w:val="1F497D"/>
              </w:rPr>
            </w:pPr>
          </w:p>
          <w:p w14:paraId="60F0239E" w14:textId="77777777" w:rsidR="004140DA" w:rsidRPr="004140DA" w:rsidRDefault="004140DA" w:rsidP="004140DA">
            <w:pPr>
              <w:spacing w:before="120" w:after="120"/>
              <w:jc w:val="both"/>
              <w:rPr>
                <w:rFonts w:ascii="Verdana" w:hAnsi="Verdana"/>
                <w:b/>
                <w:color w:val="1F497D"/>
              </w:rPr>
            </w:pPr>
          </w:p>
          <w:p w14:paraId="77934221" w14:textId="77777777" w:rsidR="004140DA" w:rsidRPr="004140DA" w:rsidRDefault="004140DA" w:rsidP="004140DA">
            <w:pPr>
              <w:spacing w:before="120" w:after="120"/>
              <w:jc w:val="both"/>
              <w:rPr>
                <w:rFonts w:ascii="Verdana" w:hAnsi="Verdana"/>
                <w:b/>
                <w:color w:val="1F497D"/>
              </w:rPr>
            </w:pPr>
          </w:p>
          <w:p w14:paraId="675CF51B" w14:textId="77777777" w:rsidR="004140DA" w:rsidRPr="004140DA" w:rsidRDefault="004140DA" w:rsidP="004140DA">
            <w:pPr>
              <w:spacing w:before="120" w:after="120"/>
              <w:jc w:val="both"/>
              <w:rPr>
                <w:rFonts w:ascii="Verdana" w:hAnsi="Verdana"/>
                <w:b/>
                <w:color w:val="1F497D"/>
              </w:rPr>
            </w:pPr>
          </w:p>
          <w:p w14:paraId="7433F63B" w14:textId="77777777" w:rsidR="004140DA" w:rsidRPr="004140DA" w:rsidRDefault="004140DA" w:rsidP="004140DA">
            <w:pPr>
              <w:spacing w:before="120" w:after="120"/>
              <w:jc w:val="both"/>
              <w:rPr>
                <w:rFonts w:ascii="Verdana" w:hAnsi="Verdana"/>
                <w:b/>
                <w:color w:val="1F497D"/>
              </w:rPr>
            </w:pPr>
          </w:p>
          <w:p w14:paraId="087A2515" w14:textId="77777777" w:rsidR="004140DA" w:rsidRPr="004140DA" w:rsidRDefault="004140DA" w:rsidP="004140DA">
            <w:pPr>
              <w:spacing w:before="120" w:after="120"/>
              <w:jc w:val="both"/>
              <w:rPr>
                <w:rFonts w:ascii="Verdana" w:hAnsi="Verdana"/>
                <w:b/>
                <w:color w:val="1F497D"/>
              </w:rPr>
            </w:pPr>
          </w:p>
          <w:p w14:paraId="50ED3C9E" w14:textId="77777777" w:rsidR="004140DA" w:rsidRPr="004140DA" w:rsidRDefault="004140DA" w:rsidP="004140DA">
            <w:pPr>
              <w:spacing w:before="120" w:after="120"/>
              <w:jc w:val="both"/>
              <w:rPr>
                <w:rFonts w:ascii="Verdana" w:hAnsi="Verdana"/>
                <w:b/>
                <w:color w:val="1F497D"/>
              </w:rPr>
            </w:pPr>
          </w:p>
          <w:p w14:paraId="383B56C3" w14:textId="77777777" w:rsidR="004140DA" w:rsidRPr="004140DA" w:rsidRDefault="004140DA" w:rsidP="004140DA">
            <w:pPr>
              <w:spacing w:before="120" w:after="120"/>
              <w:jc w:val="both"/>
              <w:rPr>
                <w:rFonts w:ascii="Verdana" w:hAnsi="Verdana"/>
                <w:b/>
                <w:color w:val="1F497D"/>
              </w:rPr>
            </w:pPr>
          </w:p>
          <w:p w14:paraId="577C36C1" w14:textId="77777777" w:rsidR="004140DA" w:rsidRPr="004140DA" w:rsidRDefault="004140DA" w:rsidP="004140DA">
            <w:pPr>
              <w:spacing w:before="120" w:after="120"/>
              <w:jc w:val="both"/>
              <w:rPr>
                <w:rFonts w:ascii="Verdana" w:hAnsi="Verdana"/>
                <w:b/>
                <w:color w:val="1F497D"/>
              </w:rPr>
            </w:pPr>
          </w:p>
          <w:p w14:paraId="534D61A1" w14:textId="77777777" w:rsidR="004140DA" w:rsidRPr="004140DA" w:rsidRDefault="004140DA" w:rsidP="004140DA">
            <w:pPr>
              <w:spacing w:before="120" w:after="120"/>
              <w:jc w:val="both"/>
              <w:rPr>
                <w:rFonts w:ascii="Verdana" w:hAnsi="Verdana"/>
                <w:b/>
                <w:color w:val="1F497D"/>
              </w:rPr>
            </w:pPr>
          </w:p>
          <w:p w14:paraId="5AA73D52" w14:textId="77777777" w:rsidR="004140DA" w:rsidRPr="004140DA" w:rsidRDefault="004140DA" w:rsidP="004140DA">
            <w:pPr>
              <w:spacing w:before="120" w:after="120"/>
              <w:jc w:val="both"/>
              <w:rPr>
                <w:rFonts w:ascii="Verdana" w:hAnsi="Verdana"/>
              </w:rPr>
            </w:pPr>
          </w:p>
        </w:tc>
      </w:tr>
    </w:tbl>
    <w:p w14:paraId="58A51914"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50C00076" w14:textId="77777777"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rPr>
      </w:pPr>
      <w:r w:rsidRPr="004140DA">
        <w:rPr>
          <w:rFonts w:ascii="Palatino Linotype" w:eastAsia="Times New Roman" w:hAnsi="Palatino Linotype" w:cs="Times New Roman"/>
          <w:color w:val="FFFFFF"/>
          <w:sz w:val="40"/>
          <w:szCs w:val="32"/>
          <w:shd w:val="clear" w:color="auto" w:fill="C0C0C0"/>
        </w:rPr>
        <w:br w:type="page"/>
        <w:t xml:space="preserve"> </w:t>
      </w:r>
      <w:bookmarkStart w:id="10" w:name="_Toc381263336"/>
      <w:r w:rsidRPr="004140DA">
        <w:rPr>
          <w:rFonts w:ascii="Palatino Linotype" w:eastAsia="Times New Roman" w:hAnsi="Palatino Linotype" w:cs="Times New Roman"/>
          <w:color w:val="FFFFFF"/>
          <w:sz w:val="40"/>
          <w:szCs w:val="32"/>
          <w:shd w:val="clear" w:color="auto" w:fill="C0C0C0"/>
        </w:rPr>
        <w:t>Formative Assessment 10: SO3 AC3 &amp; 4</w:t>
      </w:r>
      <w:bookmarkEnd w:id="10"/>
    </w:p>
    <w:p w14:paraId="70DE93CB"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Factors in Preparing Financial Forecasts</w:t>
      </w:r>
    </w:p>
    <w:p w14:paraId="25D8C64A"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4140DA" w:rsidRPr="004140DA" w14:paraId="3575C33B" w14:textId="77777777" w:rsidTr="008D285A">
        <w:tc>
          <w:tcPr>
            <w:tcW w:w="9720" w:type="dxa"/>
          </w:tcPr>
          <w:p w14:paraId="083BBBF5" w14:textId="77777777" w:rsidR="004140DA" w:rsidRPr="004140DA" w:rsidRDefault="004140DA" w:rsidP="004140DA">
            <w:pPr>
              <w:spacing w:before="120" w:after="120" w:line="240" w:lineRule="auto"/>
              <w:jc w:val="both"/>
              <w:rPr>
                <w:rFonts w:ascii="Verdana" w:eastAsia="Calibri" w:hAnsi="Verdana" w:cs="Arial"/>
                <w:color w:val="000000"/>
                <w:sz w:val="20"/>
              </w:rPr>
            </w:pPr>
            <w:r w:rsidRPr="004140DA">
              <w:rPr>
                <w:rFonts w:ascii="Verdana" w:eastAsia="Calibri" w:hAnsi="Verdana" w:cs="Arial"/>
                <w:color w:val="000000"/>
                <w:sz w:val="20"/>
              </w:rPr>
              <w:t>Explain how the following factors play a role in preparing financial forecasts:</w:t>
            </w:r>
          </w:p>
          <w:p w14:paraId="76A66CE2"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69AC13DC"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0982BF35"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77EE1763"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04042795"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2E6F20EC"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784ED480"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033B1961"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0D4960DA"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53155108"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73D27576"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6BF1316A"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1F01B1F6"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1F14E6FD"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7FEE295C"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6EB5AA20"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4A4C89A2"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7548D700"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066D2253"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23CA7F6E"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2A87580F"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2549FAA9"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2221FC9D"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0CE4D700"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4218C4CF"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4B4320AD"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694960C4"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3F1229D4"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36DB6FB3" w14:textId="77777777" w:rsidR="004140DA" w:rsidRPr="004140DA" w:rsidRDefault="004140DA" w:rsidP="004140DA">
            <w:pPr>
              <w:spacing w:before="120" w:after="120" w:line="240" w:lineRule="auto"/>
              <w:ind w:left="360"/>
              <w:jc w:val="both"/>
              <w:rPr>
                <w:rFonts w:ascii="Verdana" w:eastAsia="Calibri" w:hAnsi="Verdana" w:cs="Arial"/>
                <w:b/>
                <w:color w:val="1F497D"/>
                <w:sz w:val="20"/>
                <w:lang w:eastAsia="en-ZA"/>
              </w:rPr>
            </w:pPr>
          </w:p>
          <w:p w14:paraId="61CAA055" w14:textId="77777777" w:rsidR="004140DA" w:rsidRPr="004140DA" w:rsidRDefault="004140DA" w:rsidP="004140DA">
            <w:pPr>
              <w:spacing w:before="120" w:after="120" w:line="240" w:lineRule="auto"/>
              <w:jc w:val="both"/>
              <w:rPr>
                <w:rFonts w:ascii="Verdana" w:eastAsia="Calibri" w:hAnsi="Verdana" w:cs="Times New Roman"/>
                <w:sz w:val="20"/>
              </w:rPr>
            </w:pPr>
          </w:p>
        </w:tc>
      </w:tr>
    </w:tbl>
    <w:p w14:paraId="01CF8CEC"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125DEF16" w14:textId="77777777"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rPr>
      </w:pPr>
      <w:r w:rsidRPr="004140DA">
        <w:rPr>
          <w:rFonts w:ascii="Palatino Linotype" w:eastAsia="Times New Roman" w:hAnsi="Palatino Linotype" w:cs="Times New Roman"/>
          <w:color w:val="FFFFFF"/>
          <w:sz w:val="40"/>
          <w:szCs w:val="32"/>
          <w:shd w:val="clear" w:color="auto" w:fill="C0C0C0"/>
        </w:rPr>
        <w:br w:type="page"/>
      </w:r>
      <w:bookmarkStart w:id="11" w:name="_Toc381263337"/>
      <w:r w:rsidRPr="004140DA">
        <w:rPr>
          <w:rFonts w:ascii="Palatino Linotype" w:eastAsia="Times New Roman" w:hAnsi="Palatino Linotype" w:cs="Times New Roman"/>
          <w:color w:val="FFFFFF"/>
          <w:sz w:val="40"/>
          <w:szCs w:val="32"/>
          <w:shd w:val="clear" w:color="auto" w:fill="C0C0C0"/>
        </w:rPr>
        <w:t>Formative Assessment 11: SO3 AC5</w:t>
      </w:r>
      <w:bookmarkEnd w:id="11"/>
    </w:p>
    <w:p w14:paraId="38A9DF0F"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Analyse Financial Forecasts to Determine Viability</w:t>
      </w:r>
    </w:p>
    <w:p w14:paraId="67DF188A"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4140DA" w:rsidRPr="004140DA" w14:paraId="3FEA2C92" w14:textId="77777777" w:rsidTr="008D285A">
        <w:tc>
          <w:tcPr>
            <w:tcW w:w="9720" w:type="dxa"/>
          </w:tcPr>
          <w:p w14:paraId="74BD5B05"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Arial"/>
                <w:sz w:val="20"/>
              </w:rPr>
              <w:t>11.1 Explain the concept of “viability of an organisation”.</w:t>
            </w:r>
          </w:p>
          <w:p w14:paraId="1F59B672" w14:textId="77777777" w:rsidR="004140DA" w:rsidRPr="004140DA" w:rsidRDefault="004140DA" w:rsidP="004140DA">
            <w:pPr>
              <w:spacing w:before="120" w:after="120" w:line="240" w:lineRule="auto"/>
              <w:jc w:val="both"/>
              <w:rPr>
                <w:rFonts w:ascii="Verdana" w:eastAsia="Calibri" w:hAnsi="Verdana" w:cs="Times New Roman"/>
                <w:sz w:val="20"/>
              </w:rPr>
            </w:pPr>
          </w:p>
          <w:p w14:paraId="4FB8EEFB" w14:textId="77777777" w:rsidR="004140DA" w:rsidRPr="004140DA" w:rsidRDefault="004140DA" w:rsidP="004140DA">
            <w:pPr>
              <w:spacing w:before="120" w:after="120" w:line="240" w:lineRule="auto"/>
              <w:jc w:val="both"/>
              <w:rPr>
                <w:rFonts w:ascii="Verdana" w:eastAsia="Arial Unicode MS" w:hAnsi="Verdana" w:cs="Arial"/>
                <w:b/>
                <w:color w:val="1F497D"/>
              </w:rPr>
            </w:pPr>
          </w:p>
          <w:p w14:paraId="04B4FC89" w14:textId="77777777" w:rsidR="004140DA" w:rsidRPr="004140DA" w:rsidRDefault="004140DA" w:rsidP="004140DA">
            <w:pPr>
              <w:spacing w:before="120" w:after="120" w:line="240" w:lineRule="auto"/>
              <w:jc w:val="both"/>
              <w:rPr>
                <w:rFonts w:ascii="Verdana" w:eastAsia="Arial Unicode MS" w:hAnsi="Verdana" w:cs="Arial"/>
                <w:b/>
                <w:color w:val="1F497D"/>
              </w:rPr>
            </w:pPr>
          </w:p>
          <w:p w14:paraId="2E48D615" w14:textId="77777777" w:rsidR="004140DA" w:rsidRPr="004140DA" w:rsidRDefault="004140DA" w:rsidP="004140DA">
            <w:pPr>
              <w:spacing w:before="120" w:after="120" w:line="240" w:lineRule="auto"/>
              <w:jc w:val="both"/>
              <w:rPr>
                <w:rFonts w:ascii="Verdana" w:eastAsia="Arial Unicode MS" w:hAnsi="Verdana" w:cs="Arial"/>
                <w:b/>
                <w:color w:val="1F497D"/>
              </w:rPr>
            </w:pPr>
          </w:p>
          <w:p w14:paraId="3B49B3F4" w14:textId="77777777" w:rsidR="004140DA" w:rsidRPr="004140DA" w:rsidRDefault="004140DA" w:rsidP="004140DA">
            <w:pPr>
              <w:spacing w:before="120" w:after="120" w:line="240" w:lineRule="auto"/>
              <w:jc w:val="both"/>
              <w:rPr>
                <w:rFonts w:ascii="Verdana" w:eastAsia="Arial Unicode MS" w:hAnsi="Verdana" w:cs="Arial"/>
                <w:b/>
                <w:color w:val="1F497D"/>
              </w:rPr>
            </w:pPr>
          </w:p>
          <w:p w14:paraId="158966B1" w14:textId="77777777" w:rsidR="004140DA" w:rsidRPr="004140DA" w:rsidRDefault="004140DA" w:rsidP="004140DA">
            <w:pPr>
              <w:spacing w:before="120" w:after="120" w:line="240" w:lineRule="auto"/>
              <w:jc w:val="both"/>
              <w:rPr>
                <w:rFonts w:ascii="Verdana" w:eastAsia="Arial Unicode MS" w:hAnsi="Verdana" w:cs="Arial"/>
                <w:b/>
                <w:color w:val="1F497D"/>
              </w:rPr>
            </w:pPr>
          </w:p>
          <w:p w14:paraId="53355FFA" w14:textId="77777777" w:rsidR="004140DA" w:rsidRPr="004140DA" w:rsidRDefault="004140DA" w:rsidP="004140DA">
            <w:pPr>
              <w:spacing w:before="120" w:after="120" w:line="240" w:lineRule="auto"/>
              <w:jc w:val="both"/>
              <w:rPr>
                <w:rFonts w:ascii="Verdana" w:eastAsia="Arial Unicode MS" w:hAnsi="Verdana" w:cs="Arial"/>
                <w:b/>
                <w:color w:val="1F497D"/>
              </w:rPr>
            </w:pPr>
          </w:p>
          <w:p w14:paraId="41AFE531" w14:textId="77777777" w:rsidR="004140DA" w:rsidRPr="004140DA" w:rsidRDefault="004140DA" w:rsidP="004140DA">
            <w:pPr>
              <w:spacing w:before="120" w:after="120" w:line="240" w:lineRule="auto"/>
              <w:jc w:val="both"/>
              <w:rPr>
                <w:rFonts w:ascii="Verdana" w:eastAsia="Arial Unicode MS" w:hAnsi="Verdana" w:cs="Arial"/>
                <w:b/>
                <w:color w:val="1F497D"/>
              </w:rPr>
            </w:pPr>
          </w:p>
          <w:p w14:paraId="13F86DCF" w14:textId="77777777" w:rsidR="004140DA" w:rsidRPr="004140DA" w:rsidRDefault="004140DA" w:rsidP="004140DA">
            <w:pPr>
              <w:spacing w:before="120" w:after="120" w:line="240" w:lineRule="auto"/>
              <w:jc w:val="both"/>
              <w:rPr>
                <w:rFonts w:ascii="Verdana" w:eastAsia="Arial Unicode MS" w:hAnsi="Verdana" w:cs="Arial"/>
                <w:b/>
                <w:color w:val="1F497D"/>
              </w:rPr>
            </w:pPr>
          </w:p>
          <w:p w14:paraId="3C994BFB" w14:textId="77777777" w:rsidR="004140DA" w:rsidRPr="004140DA" w:rsidRDefault="004140DA" w:rsidP="004140DA">
            <w:pPr>
              <w:spacing w:before="120" w:after="120" w:line="240" w:lineRule="auto"/>
              <w:jc w:val="both"/>
              <w:rPr>
                <w:rFonts w:ascii="Verdana" w:eastAsia="Arial Unicode MS" w:hAnsi="Verdana" w:cs="Arial"/>
                <w:b/>
                <w:color w:val="1F497D"/>
              </w:rPr>
            </w:pPr>
          </w:p>
          <w:p w14:paraId="6004B559" w14:textId="77777777" w:rsidR="004140DA" w:rsidRPr="004140DA" w:rsidRDefault="004140DA" w:rsidP="004140DA">
            <w:pPr>
              <w:spacing w:before="120" w:after="120" w:line="240" w:lineRule="auto"/>
              <w:jc w:val="both"/>
              <w:rPr>
                <w:rFonts w:ascii="Verdana" w:eastAsia="Arial Unicode MS" w:hAnsi="Verdana" w:cs="Arial"/>
                <w:b/>
                <w:color w:val="1F497D"/>
              </w:rPr>
            </w:pPr>
          </w:p>
          <w:p w14:paraId="2FADF704" w14:textId="77777777" w:rsidR="004140DA" w:rsidRPr="004140DA" w:rsidRDefault="004140DA" w:rsidP="004140DA">
            <w:pPr>
              <w:spacing w:before="120" w:after="120" w:line="240" w:lineRule="auto"/>
              <w:jc w:val="both"/>
              <w:rPr>
                <w:rFonts w:ascii="Verdana" w:eastAsia="Times New Roman" w:hAnsi="Verdana" w:cs="Times New Roman"/>
                <w:sz w:val="20"/>
              </w:rPr>
            </w:pPr>
          </w:p>
        </w:tc>
      </w:tr>
      <w:tr w:rsidR="004140DA" w:rsidRPr="004140DA" w14:paraId="3E9B516B" w14:textId="77777777" w:rsidTr="008D285A">
        <w:tc>
          <w:tcPr>
            <w:tcW w:w="9720" w:type="dxa"/>
          </w:tcPr>
          <w:p w14:paraId="15BCA7E5" w14:textId="77777777" w:rsidR="004140DA" w:rsidRPr="004140DA" w:rsidRDefault="004140DA" w:rsidP="004140DA">
            <w:pPr>
              <w:spacing w:before="120" w:after="120" w:line="240" w:lineRule="auto"/>
              <w:jc w:val="both"/>
              <w:rPr>
                <w:rFonts w:ascii="Verdana" w:eastAsia="Calibri" w:hAnsi="Verdana" w:cs="Arial"/>
                <w:sz w:val="20"/>
              </w:rPr>
            </w:pPr>
            <w:r w:rsidRPr="004140DA">
              <w:rPr>
                <w:rFonts w:ascii="Verdana" w:eastAsia="Calibri" w:hAnsi="Verdana" w:cs="Arial"/>
                <w:sz w:val="20"/>
              </w:rPr>
              <w:t>11.2 Explain the role of cash flow in the sustainability of an organisation:</w:t>
            </w:r>
          </w:p>
          <w:p w14:paraId="0181C148" w14:textId="77777777" w:rsidR="004140DA" w:rsidRPr="004140DA" w:rsidRDefault="004140DA" w:rsidP="004140DA">
            <w:pPr>
              <w:spacing w:before="120" w:after="120" w:line="240" w:lineRule="auto"/>
              <w:jc w:val="both"/>
              <w:rPr>
                <w:rFonts w:ascii="Verdana" w:eastAsia="Calibri" w:hAnsi="Verdana" w:cs="Arial"/>
                <w:sz w:val="20"/>
              </w:rPr>
            </w:pPr>
          </w:p>
          <w:p w14:paraId="69E08666" w14:textId="77777777" w:rsidR="004140DA" w:rsidRPr="004140DA" w:rsidRDefault="004140DA" w:rsidP="004140DA">
            <w:pPr>
              <w:spacing w:before="120" w:after="120" w:line="240" w:lineRule="auto"/>
              <w:jc w:val="both"/>
              <w:rPr>
                <w:rFonts w:ascii="Verdana" w:eastAsia="Calibri" w:hAnsi="Verdana" w:cs="Arial"/>
                <w:sz w:val="20"/>
              </w:rPr>
            </w:pPr>
          </w:p>
          <w:p w14:paraId="6590ED71" w14:textId="77777777" w:rsidR="004140DA" w:rsidRPr="004140DA" w:rsidRDefault="004140DA" w:rsidP="004140DA">
            <w:pPr>
              <w:spacing w:before="120" w:after="120" w:line="240" w:lineRule="auto"/>
              <w:jc w:val="both"/>
              <w:rPr>
                <w:rFonts w:ascii="Verdana" w:eastAsia="Calibri" w:hAnsi="Verdana" w:cs="Arial"/>
                <w:sz w:val="20"/>
              </w:rPr>
            </w:pPr>
          </w:p>
          <w:p w14:paraId="03F1ED0F" w14:textId="77777777" w:rsidR="004140DA" w:rsidRPr="004140DA" w:rsidRDefault="004140DA" w:rsidP="004140DA">
            <w:pPr>
              <w:spacing w:before="120" w:after="120" w:line="240" w:lineRule="auto"/>
              <w:jc w:val="both"/>
              <w:rPr>
                <w:rFonts w:ascii="Verdana" w:eastAsia="Calibri" w:hAnsi="Verdana" w:cs="Arial"/>
                <w:sz w:val="20"/>
              </w:rPr>
            </w:pPr>
          </w:p>
          <w:p w14:paraId="7320063A" w14:textId="77777777" w:rsidR="004140DA" w:rsidRPr="004140DA" w:rsidRDefault="004140DA" w:rsidP="004140DA">
            <w:pPr>
              <w:spacing w:before="120" w:after="120" w:line="240" w:lineRule="auto"/>
              <w:jc w:val="both"/>
              <w:rPr>
                <w:rFonts w:ascii="Verdana" w:eastAsia="Calibri" w:hAnsi="Verdana" w:cs="Arial"/>
                <w:sz w:val="20"/>
              </w:rPr>
            </w:pPr>
          </w:p>
          <w:p w14:paraId="2E9BDE9A" w14:textId="77777777" w:rsidR="004140DA" w:rsidRPr="004140DA" w:rsidRDefault="004140DA" w:rsidP="004140DA">
            <w:pPr>
              <w:spacing w:before="120" w:after="120" w:line="240" w:lineRule="auto"/>
              <w:jc w:val="both"/>
              <w:rPr>
                <w:rFonts w:ascii="Verdana" w:eastAsia="Calibri" w:hAnsi="Verdana" w:cs="Arial"/>
                <w:sz w:val="20"/>
              </w:rPr>
            </w:pPr>
          </w:p>
          <w:p w14:paraId="2CB7736B" w14:textId="77777777" w:rsidR="004140DA" w:rsidRPr="004140DA" w:rsidRDefault="004140DA" w:rsidP="004140DA">
            <w:pPr>
              <w:spacing w:before="120" w:after="120" w:line="240" w:lineRule="auto"/>
              <w:jc w:val="both"/>
              <w:rPr>
                <w:rFonts w:ascii="Verdana" w:eastAsia="Calibri" w:hAnsi="Verdana" w:cs="Arial"/>
                <w:sz w:val="20"/>
              </w:rPr>
            </w:pPr>
          </w:p>
          <w:p w14:paraId="14D38F90" w14:textId="77777777" w:rsidR="004140DA" w:rsidRPr="004140DA" w:rsidRDefault="004140DA" w:rsidP="004140DA">
            <w:pPr>
              <w:spacing w:before="120" w:after="120" w:line="240" w:lineRule="auto"/>
              <w:jc w:val="both"/>
              <w:rPr>
                <w:rFonts w:ascii="Verdana" w:eastAsia="Calibri" w:hAnsi="Verdana" w:cs="Arial"/>
                <w:sz w:val="20"/>
              </w:rPr>
            </w:pPr>
          </w:p>
          <w:p w14:paraId="133749ED" w14:textId="77777777" w:rsidR="004140DA" w:rsidRPr="004140DA" w:rsidRDefault="004140DA" w:rsidP="004140DA">
            <w:pPr>
              <w:spacing w:before="120" w:after="120" w:line="240" w:lineRule="auto"/>
              <w:jc w:val="both"/>
              <w:rPr>
                <w:rFonts w:ascii="Verdana" w:eastAsia="Calibri" w:hAnsi="Verdana" w:cs="Arial"/>
                <w:sz w:val="20"/>
              </w:rPr>
            </w:pPr>
          </w:p>
          <w:p w14:paraId="4B1BCEEE" w14:textId="77777777" w:rsidR="004140DA" w:rsidRPr="004140DA" w:rsidRDefault="004140DA" w:rsidP="004140DA">
            <w:pPr>
              <w:spacing w:before="120" w:after="120" w:line="240" w:lineRule="auto"/>
              <w:jc w:val="both"/>
              <w:rPr>
                <w:rFonts w:ascii="Verdana" w:eastAsia="Calibri" w:hAnsi="Verdana" w:cs="Arial"/>
                <w:sz w:val="20"/>
              </w:rPr>
            </w:pPr>
          </w:p>
          <w:p w14:paraId="04DE6565" w14:textId="77777777" w:rsidR="004140DA" w:rsidRPr="004140DA" w:rsidRDefault="004140DA" w:rsidP="004140DA">
            <w:pPr>
              <w:spacing w:before="120" w:after="120" w:line="240" w:lineRule="auto"/>
              <w:jc w:val="both"/>
              <w:rPr>
                <w:rFonts w:ascii="Verdana" w:eastAsia="Calibri" w:hAnsi="Verdana" w:cs="Arial"/>
                <w:sz w:val="20"/>
              </w:rPr>
            </w:pPr>
          </w:p>
          <w:p w14:paraId="62E47A81" w14:textId="77777777" w:rsidR="004140DA" w:rsidRPr="004140DA" w:rsidRDefault="004140DA" w:rsidP="004140DA">
            <w:pPr>
              <w:spacing w:before="120" w:after="120" w:line="240" w:lineRule="auto"/>
              <w:jc w:val="both"/>
              <w:rPr>
                <w:rFonts w:ascii="Verdana" w:eastAsia="Calibri" w:hAnsi="Verdana" w:cs="Arial"/>
                <w:sz w:val="20"/>
              </w:rPr>
            </w:pPr>
          </w:p>
          <w:p w14:paraId="723C8425" w14:textId="77777777" w:rsidR="004140DA" w:rsidRPr="004140DA" w:rsidRDefault="004140DA" w:rsidP="004140DA">
            <w:pPr>
              <w:spacing w:before="120" w:after="120" w:line="240" w:lineRule="auto"/>
              <w:jc w:val="both"/>
              <w:rPr>
                <w:rFonts w:ascii="Verdana" w:eastAsia="Calibri" w:hAnsi="Verdana" w:cs="Arial"/>
                <w:sz w:val="20"/>
              </w:rPr>
            </w:pPr>
          </w:p>
          <w:p w14:paraId="16A6851E" w14:textId="77777777" w:rsidR="004140DA" w:rsidRPr="004140DA" w:rsidRDefault="004140DA" w:rsidP="004140DA">
            <w:pPr>
              <w:spacing w:before="120" w:after="120" w:line="240" w:lineRule="auto"/>
              <w:jc w:val="both"/>
              <w:rPr>
                <w:rFonts w:ascii="Verdana" w:eastAsia="Calibri" w:hAnsi="Verdana" w:cs="Arial"/>
                <w:sz w:val="20"/>
              </w:rPr>
            </w:pPr>
          </w:p>
          <w:p w14:paraId="71FAC871" w14:textId="77777777" w:rsidR="004140DA" w:rsidRPr="004140DA" w:rsidRDefault="004140DA" w:rsidP="004140DA">
            <w:pPr>
              <w:spacing w:before="120" w:after="120" w:line="240" w:lineRule="auto"/>
              <w:jc w:val="both"/>
              <w:rPr>
                <w:rFonts w:ascii="Verdana" w:eastAsia="Calibri" w:hAnsi="Verdana" w:cs="Arial"/>
                <w:sz w:val="20"/>
              </w:rPr>
            </w:pPr>
          </w:p>
          <w:p w14:paraId="3CE880A0" w14:textId="77777777" w:rsidR="004140DA" w:rsidRPr="004140DA" w:rsidRDefault="004140DA" w:rsidP="004140DA">
            <w:pPr>
              <w:spacing w:before="120" w:after="120" w:line="240" w:lineRule="auto"/>
              <w:jc w:val="both"/>
              <w:rPr>
                <w:rFonts w:ascii="Verdana" w:eastAsia="Calibri" w:hAnsi="Verdana" w:cs="Arial"/>
                <w:sz w:val="20"/>
              </w:rPr>
            </w:pPr>
          </w:p>
        </w:tc>
      </w:tr>
    </w:tbl>
    <w:p w14:paraId="678F40CC"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7DB5C485" w14:textId="77777777" w:rsidR="004140DA" w:rsidRPr="004140DA" w:rsidRDefault="004140DA" w:rsidP="004140DA">
      <w:pPr>
        <w:spacing w:before="120" w:after="120" w:line="240" w:lineRule="auto"/>
        <w:jc w:val="both"/>
        <w:rPr>
          <w:rFonts w:ascii="Verdana" w:eastAsia="Calibri" w:hAnsi="Verdana" w:cs="Times New Roman"/>
          <w:sz w:val="20"/>
        </w:rPr>
      </w:pPr>
    </w:p>
    <w:p w14:paraId="41413088" w14:textId="77777777"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rPr>
      </w:pPr>
      <w:r w:rsidRPr="004140DA">
        <w:rPr>
          <w:rFonts w:ascii="Palatino Linotype" w:eastAsia="Times New Roman" w:hAnsi="Palatino Linotype" w:cs="Times New Roman"/>
          <w:color w:val="FFFFFF"/>
          <w:sz w:val="40"/>
          <w:szCs w:val="32"/>
          <w:shd w:val="clear" w:color="auto" w:fill="C0C0C0"/>
        </w:rPr>
        <w:br w:type="page"/>
      </w:r>
      <w:bookmarkStart w:id="12" w:name="_Toc381263338"/>
      <w:r w:rsidRPr="004140DA">
        <w:rPr>
          <w:rFonts w:ascii="Palatino Linotype" w:eastAsia="Times New Roman" w:hAnsi="Palatino Linotype" w:cs="Times New Roman"/>
          <w:color w:val="FFFFFF"/>
          <w:sz w:val="40"/>
          <w:szCs w:val="32"/>
          <w:shd w:val="clear" w:color="auto" w:fill="C0C0C0"/>
        </w:rPr>
        <w:t>Formative Assessment 12: SO4 AC1, 2, 3 &amp; 4</w:t>
      </w:r>
      <w:bookmarkEnd w:id="12"/>
    </w:p>
    <w:p w14:paraId="7CEFA1F3"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Link Budget Plans to Operational Objectives</w:t>
      </w:r>
    </w:p>
    <w:p w14:paraId="1024F199"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4140DA" w:rsidRPr="004140DA" w14:paraId="32A35518" w14:textId="77777777" w:rsidTr="008D285A">
        <w:tc>
          <w:tcPr>
            <w:tcW w:w="9720" w:type="dxa"/>
          </w:tcPr>
          <w:p w14:paraId="74553A0B"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12.1 You are a sole trader operating under the name Spice Co. You produce the chemical flavours used to flavour foodstuffs. You have been in operation since 1998. You produce Annual Financial Statements, so that interested parties, such as the bank, clients and suppliers who do business with you and SARS, the Receiver of Revenue, may review these financial statements and make decisions on the results accordingly.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500"/>
            </w:tblGrid>
            <w:tr w:rsidR="004140DA" w:rsidRPr="004140DA" w14:paraId="23E9F84F" w14:textId="77777777" w:rsidTr="008D285A">
              <w:trPr>
                <w:cantSplit/>
              </w:trPr>
              <w:tc>
                <w:tcPr>
                  <w:tcW w:w="6308" w:type="dxa"/>
                  <w:gridSpan w:val="2"/>
                  <w:tcBorders>
                    <w:top w:val="single" w:sz="4" w:space="0" w:color="auto"/>
                    <w:left w:val="single" w:sz="4" w:space="0" w:color="auto"/>
                    <w:bottom w:val="single" w:sz="4" w:space="0" w:color="auto"/>
                    <w:right w:val="single" w:sz="4" w:space="0" w:color="auto"/>
                  </w:tcBorders>
                </w:tcPr>
                <w:p w14:paraId="04A0B26F" w14:textId="77777777" w:rsidR="004140DA" w:rsidRPr="004140DA" w:rsidRDefault="004140DA" w:rsidP="004140DA">
                  <w:pPr>
                    <w:spacing w:before="120" w:after="120" w:line="240" w:lineRule="auto"/>
                    <w:jc w:val="both"/>
                    <w:rPr>
                      <w:rFonts w:ascii="Verdana" w:eastAsia="Arial Unicode MS" w:hAnsi="Verdana" w:cs="Arial"/>
                      <w:b/>
                      <w:bCs/>
                      <w:kern w:val="32"/>
                      <w:sz w:val="20"/>
                      <w:u w:val="single"/>
                    </w:rPr>
                  </w:pPr>
                  <w:r w:rsidRPr="004140DA">
                    <w:rPr>
                      <w:rFonts w:ascii="Verdana" w:eastAsia="Arial Unicode MS" w:hAnsi="Verdana" w:cs="Arial"/>
                      <w:b/>
                      <w:bCs/>
                      <w:kern w:val="32"/>
                      <w:sz w:val="20"/>
                      <w:u w:val="single"/>
                    </w:rPr>
                    <w:t xml:space="preserve">Spice Co. </w:t>
                  </w:r>
                </w:p>
              </w:tc>
            </w:tr>
            <w:tr w:rsidR="004140DA" w:rsidRPr="004140DA" w14:paraId="11DA60C5" w14:textId="77777777" w:rsidTr="008D285A">
              <w:trPr>
                <w:cantSplit/>
              </w:trPr>
              <w:tc>
                <w:tcPr>
                  <w:tcW w:w="6308" w:type="dxa"/>
                  <w:gridSpan w:val="2"/>
                  <w:tcBorders>
                    <w:top w:val="single" w:sz="4" w:space="0" w:color="auto"/>
                    <w:left w:val="single" w:sz="4" w:space="0" w:color="auto"/>
                    <w:bottom w:val="single" w:sz="4" w:space="0" w:color="auto"/>
                    <w:right w:val="single" w:sz="4" w:space="0" w:color="auto"/>
                  </w:tcBorders>
                </w:tcPr>
                <w:p w14:paraId="61E7BA13" w14:textId="77777777" w:rsidR="004140DA" w:rsidRPr="004140DA" w:rsidRDefault="004140DA" w:rsidP="004140DA">
                  <w:pPr>
                    <w:spacing w:before="120" w:after="120" w:line="240" w:lineRule="auto"/>
                    <w:jc w:val="both"/>
                    <w:rPr>
                      <w:rFonts w:ascii="Verdana" w:eastAsia="Arial Unicode MS" w:hAnsi="Verdana" w:cs="Arial"/>
                      <w:b/>
                      <w:bCs/>
                      <w:kern w:val="32"/>
                      <w:sz w:val="20"/>
                      <w:u w:val="single"/>
                    </w:rPr>
                  </w:pPr>
                  <w:r w:rsidRPr="004140DA">
                    <w:rPr>
                      <w:rFonts w:ascii="Verdana" w:eastAsia="Arial Unicode MS" w:hAnsi="Verdana" w:cs="Arial"/>
                      <w:b/>
                      <w:bCs/>
                      <w:kern w:val="32"/>
                      <w:sz w:val="20"/>
                      <w:u w:val="single"/>
                    </w:rPr>
                    <w:t>Statement of Income and Expenditure</w:t>
                  </w:r>
                </w:p>
              </w:tc>
            </w:tr>
            <w:tr w:rsidR="004140DA" w:rsidRPr="004140DA" w14:paraId="19957F2A" w14:textId="77777777" w:rsidTr="008D285A">
              <w:trPr>
                <w:cantSplit/>
              </w:trPr>
              <w:tc>
                <w:tcPr>
                  <w:tcW w:w="6308" w:type="dxa"/>
                  <w:gridSpan w:val="2"/>
                  <w:tcBorders>
                    <w:top w:val="single" w:sz="4" w:space="0" w:color="auto"/>
                    <w:left w:val="single" w:sz="4" w:space="0" w:color="auto"/>
                    <w:bottom w:val="single" w:sz="4" w:space="0" w:color="auto"/>
                    <w:right w:val="single" w:sz="4" w:space="0" w:color="auto"/>
                  </w:tcBorders>
                </w:tcPr>
                <w:p w14:paraId="01BF0E55" w14:textId="77777777" w:rsidR="004140DA" w:rsidRPr="004140DA" w:rsidRDefault="004140DA" w:rsidP="004140DA">
                  <w:pPr>
                    <w:spacing w:before="120" w:after="120" w:line="240" w:lineRule="auto"/>
                    <w:jc w:val="both"/>
                    <w:rPr>
                      <w:rFonts w:ascii="Verdana" w:eastAsia="Arial Unicode MS" w:hAnsi="Verdana" w:cs="Arial"/>
                      <w:b/>
                      <w:bCs/>
                      <w:kern w:val="32"/>
                      <w:sz w:val="20"/>
                      <w:u w:val="single"/>
                    </w:rPr>
                  </w:pPr>
                  <w:r w:rsidRPr="004140DA">
                    <w:rPr>
                      <w:rFonts w:ascii="Verdana" w:eastAsia="Arial Unicode MS" w:hAnsi="Verdana" w:cs="Arial"/>
                      <w:b/>
                      <w:bCs/>
                      <w:kern w:val="32"/>
                      <w:sz w:val="20"/>
                      <w:u w:val="single"/>
                    </w:rPr>
                    <w:t>For the period 1 September 2XX5 to 31 August 2XX6</w:t>
                  </w:r>
                </w:p>
              </w:tc>
            </w:tr>
            <w:tr w:rsidR="004140DA" w:rsidRPr="004140DA" w14:paraId="6EE55835" w14:textId="77777777" w:rsidTr="008D285A">
              <w:tc>
                <w:tcPr>
                  <w:tcW w:w="4808" w:type="dxa"/>
                  <w:tcBorders>
                    <w:top w:val="single" w:sz="4" w:space="0" w:color="auto"/>
                    <w:left w:val="single" w:sz="4" w:space="0" w:color="auto"/>
                    <w:bottom w:val="single" w:sz="4" w:space="0" w:color="auto"/>
                    <w:right w:val="single" w:sz="4" w:space="0" w:color="auto"/>
                  </w:tcBorders>
                </w:tcPr>
                <w:p w14:paraId="173C2F27" w14:textId="77777777" w:rsidR="004140DA" w:rsidRPr="004140DA" w:rsidRDefault="004140DA" w:rsidP="004140DA">
                  <w:pPr>
                    <w:spacing w:before="120" w:after="120" w:line="240" w:lineRule="auto"/>
                    <w:jc w:val="both"/>
                    <w:rPr>
                      <w:rFonts w:ascii="Verdana" w:eastAsia="Arial Unicode MS" w:hAnsi="Verdana" w:cs="Arial"/>
                      <w:kern w:val="32"/>
                      <w:sz w:val="20"/>
                    </w:rPr>
                  </w:pPr>
                </w:p>
              </w:tc>
              <w:tc>
                <w:tcPr>
                  <w:tcW w:w="1500" w:type="dxa"/>
                  <w:tcBorders>
                    <w:top w:val="single" w:sz="4" w:space="0" w:color="auto"/>
                    <w:left w:val="single" w:sz="4" w:space="0" w:color="auto"/>
                    <w:bottom w:val="single" w:sz="4" w:space="0" w:color="auto"/>
                    <w:right w:val="single" w:sz="4" w:space="0" w:color="auto"/>
                  </w:tcBorders>
                </w:tcPr>
                <w:p w14:paraId="7AE99AD2" w14:textId="77777777" w:rsidR="004140DA" w:rsidRPr="004140DA" w:rsidRDefault="004140DA" w:rsidP="004140DA">
                  <w:pPr>
                    <w:spacing w:before="120" w:after="120" w:line="240" w:lineRule="auto"/>
                    <w:jc w:val="center"/>
                    <w:rPr>
                      <w:rFonts w:ascii="Verdana" w:eastAsia="Arial Unicode MS" w:hAnsi="Verdana" w:cs="Arial"/>
                      <w:b/>
                      <w:bCs/>
                      <w:kern w:val="32"/>
                      <w:sz w:val="20"/>
                      <w:u w:val="single"/>
                    </w:rPr>
                  </w:pPr>
                  <w:r w:rsidRPr="004140DA">
                    <w:rPr>
                      <w:rFonts w:ascii="Verdana" w:eastAsia="Arial Unicode MS" w:hAnsi="Verdana" w:cs="Arial"/>
                      <w:kern w:val="32"/>
                      <w:sz w:val="20"/>
                      <w:u w:val="single"/>
                    </w:rPr>
                    <w:t>R</w:t>
                  </w:r>
                </w:p>
              </w:tc>
            </w:tr>
            <w:tr w:rsidR="004140DA" w:rsidRPr="004140DA" w14:paraId="3341986C" w14:textId="77777777" w:rsidTr="008D285A">
              <w:tc>
                <w:tcPr>
                  <w:tcW w:w="4808" w:type="dxa"/>
                  <w:tcBorders>
                    <w:top w:val="single" w:sz="4" w:space="0" w:color="auto"/>
                    <w:left w:val="single" w:sz="4" w:space="0" w:color="auto"/>
                    <w:bottom w:val="single" w:sz="4" w:space="0" w:color="auto"/>
                    <w:right w:val="single" w:sz="4" w:space="0" w:color="auto"/>
                  </w:tcBorders>
                </w:tcPr>
                <w:p w14:paraId="6F75D513" w14:textId="77777777" w:rsidR="004140DA" w:rsidRPr="004140DA" w:rsidRDefault="004140DA" w:rsidP="004140DA">
                  <w:pPr>
                    <w:spacing w:before="120" w:after="120" w:line="240" w:lineRule="auto"/>
                    <w:jc w:val="both"/>
                    <w:rPr>
                      <w:rFonts w:ascii="Verdana" w:eastAsia="Arial Unicode MS" w:hAnsi="Verdana" w:cs="Arial"/>
                      <w:b/>
                      <w:kern w:val="32"/>
                      <w:sz w:val="20"/>
                    </w:rPr>
                  </w:pPr>
                  <w:r w:rsidRPr="004140DA">
                    <w:rPr>
                      <w:rFonts w:ascii="Verdana" w:eastAsia="Arial Unicode MS" w:hAnsi="Verdana" w:cs="Arial"/>
                      <w:b/>
                      <w:kern w:val="32"/>
                      <w:sz w:val="20"/>
                    </w:rPr>
                    <w:t>Income</w:t>
                  </w:r>
                </w:p>
              </w:tc>
              <w:tc>
                <w:tcPr>
                  <w:tcW w:w="1500" w:type="dxa"/>
                  <w:tcBorders>
                    <w:top w:val="single" w:sz="4" w:space="0" w:color="auto"/>
                    <w:left w:val="single" w:sz="4" w:space="0" w:color="auto"/>
                    <w:bottom w:val="single" w:sz="4" w:space="0" w:color="auto"/>
                    <w:right w:val="single" w:sz="4" w:space="0" w:color="auto"/>
                  </w:tcBorders>
                </w:tcPr>
                <w:p w14:paraId="167C226E" w14:textId="77777777" w:rsidR="004140DA" w:rsidRPr="004140DA" w:rsidRDefault="004140DA" w:rsidP="004140DA">
                  <w:pPr>
                    <w:spacing w:before="120" w:after="120" w:line="240" w:lineRule="auto"/>
                    <w:jc w:val="right"/>
                    <w:rPr>
                      <w:rFonts w:ascii="Verdana" w:eastAsia="Arial Unicode MS" w:hAnsi="Verdana" w:cs="Arial"/>
                      <w:kern w:val="32"/>
                      <w:sz w:val="20"/>
                    </w:rPr>
                  </w:pPr>
                </w:p>
              </w:tc>
            </w:tr>
            <w:tr w:rsidR="004140DA" w:rsidRPr="004140DA" w14:paraId="24C3136B" w14:textId="77777777" w:rsidTr="008D285A">
              <w:tc>
                <w:tcPr>
                  <w:tcW w:w="4808" w:type="dxa"/>
                  <w:tcBorders>
                    <w:top w:val="single" w:sz="4" w:space="0" w:color="auto"/>
                    <w:left w:val="single" w:sz="4" w:space="0" w:color="auto"/>
                    <w:bottom w:val="single" w:sz="4" w:space="0" w:color="auto"/>
                    <w:right w:val="single" w:sz="4" w:space="0" w:color="auto"/>
                  </w:tcBorders>
                </w:tcPr>
                <w:p w14:paraId="7681457E"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Sales</w:t>
                  </w:r>
                </w:p>
              </w:tc>
              <w:tc>
                <w:tcPr>
                  <w:tcW w:w="1500" w:type="dxa"/>
                  <w:tcBorders>
                    <w:top w:val="single" w:sz="4" w:space="0" w:color="auto"/>
                    <w:left w:val="single" w:sz="4" w:space="0" w:color="auto"/>
                    <w:bottom w:val="single" w:sz="4" w:space="0" w:color="auto"/>
                    <w:right w:val="single" w:sz="4" w:space="0" w:color="auto"/>
                  </w:tcBorders>
                </w:tcPr>
                <w:p w14:paraId="5853DFF1"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1,500,000</w:t>
                  </w:r>
                </w:p>
              </w:tc>
            </w:tr>
            <w:tr w:rsidR="004140DA" w:rsidRPr="004140DA" w14:paraId="3F96E35A" w14:textId="77777777" w:rsidTr="008D285A">
              <w:tc>
                <w:tcPr>
                  <w:tcW w:w="4808" w:type="dxa"/>
                  <w:tcBorders>
                    <w:top w:val="single" w:sz="4" w:space="0" w:color="auto"/>
                    <w:left w:val="single" w:sz="4" w:space="0" w:color="auto"/>
                    <w:bottom w:val="single" w:sz="4" w:space="0" w:color="auto"/>
                    <w:right w:val="single" w:sz="4" w:space="0" w:color="auto"/>
                  </w:tcBorders>
                </w:tcPr>
                <w:p w14:paraId="6ACCB4CE"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Less: Purchases</w:t>
                  </w:r>
                </w:p>
              </w:tc>
              <w:tc>
                <w:tcPr>
                  <w:tcW w:w="1500" w:type="dxa"/>
                  <w:tcBorders>
                    <w:top w:val="single" w:sz="4" w:space="0" w:color="auto"/>
                    <w:left w:val="single" w:sz="4" w:space="0" w:color="auto"/>
                    <w:bottom w:val="single" w:sz="4" w:space="0" w:color="auto"/>
                    <w:right w:val="single" w:sz="4" w:space="0" w:color="auto"/>
                  </w:tcBorders>
                </w:tcPr>
                <w:p w14:paraId="4A4120DF"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700,000</w:t>
                  </w:r>
                </w:p>
              </w:tc>
            </w:tr>
            <w:tr w:rsidR="004140DA" w:rsidRPr="004140DA" w14:paraId="0CA1BFCE" w14:textId="77777777" w:rsidTr="008D285A">
              <w:tc>
                <w:tcPr>
                  <w:tcW w:w="4808" w:type="dxa"/>
                  <w:tcBorders>
                    <w:top w:val="single" w:sz="4" w:space="0" w:color="auto"/>
                    <w:left w:val="single" w:sz="4" w:space="0" w:color="auto"/>
                    <w:bottom w:val="single" w:sz="4" w:space="0" w:color="auto"/>
                    <w:right w:val="single" w:sz="4" w:space="0" w:color="auto"/>
                  </w:tcBorders>
                </w:tcPr>
                <w:p w14:paraId="1A9CD375"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Gross Profit</w:t>
                  </w:r>
                </w:p>
              </w:tc>
              <w:tc>
                <w:tcPr>
                  <w:tcW w:w="1500" w:type="dxa"/>
                  <w:tcBorders>
                    <w:top w:val="single" w:sz="4" w:space="0" w:color="auto"/>
                    <w:left w:val="single" w:sz="4" w:space="0" w:color="auto"/>
                    <w:bottom w:val="single" w:sz="4" w:space="0" w:color="auto"/>
                    <w:right w:val="single" w:sz="4" w:space="0" w:color="auto"/>
                  </w:tcBorders>
                </w:tcPr>
                <w:p w14:paraId="0D68E83A"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800,000</w:t>
                  </w:r>
                </w:p>
              </w:tc>
            </w:tr>
            <w:tr w:rsidR="004140DA" w:rsidRPr="004140DA" w14:paraId="7B237E71" w14:textId="77777777" w:rsidTr="008D285A">
              <w:tc>
                <w:tcPr>
                  <w:tcW w:w="4808" w:type="dxa"/>
                  <w:tcBorders>
                    <w:top w:val="single" w:sz="4" w:space="0" w:color="auto"/>
                    <w:left w:val="single" w:sz="4" w:space="0" w:color="auto"/>
                    <w:bottom w:val="single" w:sz="4" w:space="0" w:color="auto"/>
                    <w:right w:val="single" w:sz="4" w:space="0" w:color="auto"/>
                  </w:tcBorders>
                </w:tcPr>
                <w:p w14:paraId="3448074C" w14:textId="77777777" w:rsidR="004140DA" w:rsidRPr="004140DA" w:rsidRDefault="004140DA" w:rsidP="004140DA">
                  <w:pPr>
                    <w:spacing w:before="120" w:after="120" w:line="240" w:lineRule="auto"/>
                    <w:jc w:val="both"/>
                    <w:rPr>
                      <w:rFonts w:ascii="Verdana" w:eastAsia="Arial Unicode MS" w:hAnsi="Verdana" w:cs="Arial"/>
                      <w:kern w:val="32"/>
                      <w:sz w:val="20"/>
                    </w:rPr>
                  </w:pPr>
                </w:p>
              </w:tc>
              <w:tc>
                <w:tcPr>
                  <w:tcW w:w="1500" w:type="dxa"/>
                  <w:tcBorders>
                    <w:top w:val="single" w:sz="4" w:space="0" w:color="auto"/>
                    <w:left w:val="single" w:sz="4" w:space="0" w:color="auto"/>
                    <w:bottom w:val="single" w:sz="4" w:space="0" w:color="auto"/>
                    <w:right w:val="single" w:sz="4" w:space="0" w:color="auto"/>
                  </w:tcBorders>
                </w:tcPr>
                <w:p w14:paraId="4A4CB0B2" w14:textId="77777777" w:rsidR="004140DA" w:rsidRPr="004140DA" w:rsidRDefault="004140DA" w:rsidP="004140DA">
                  <w:pPr>
                    <w:spacing w:before="120" w:after="120" w:line="240" w:lineRule="auto"/>
                    <w:jc w:val="right"/>
                    <w:rPr>
                      <w:rFonts w:ascii="Verdana" w:eastAsia="Arial Unicode MS" w:hAnsi="Verdana" w:cs="Arial"/>
                      <w:kern w:val="32"/>
                      <w:sz w:val="20"/>
                    </w:rPr>
                  </w:pPr>
                </w:p>
              </w:tc>
            </w:tr>
            <w:tr w:rsidR="004140DA" w:rsidRPr="004140DA" w14:paraId="085F899E" w14:textId="77777777" w:rsidTr="008D285A">
              <w:tc>
                <w:tcPr>
                  <w:tcW w:w="4808" w:type="dxa"/>
                  <w:tcBorders>
                    <w:top w:val="single" w:sz="4" w:space="0" w:color="auto"/>
                    <w:left w:val="single" w:sz="4" w:space="0" w:color="auto"/>
                    <w:bottom w:val="single" w:sz="4" w:space="0" w:color="auto"/>
                    <w:right w:val="single" w:sz="4" w:space="0" w:color="auto"/>
                  </w:tcBorders>
                </w:tcPr>
                <w:p w14:paraId="1BB6B6D4"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 xml:space="preserve">Less: </w:t>
                  </w:r>
                  <w:r w:rsidRPr="004140DA">
                    <w:rPr>
                      <w:rFonts w:ascii="Verdana" w:eastAsia="Arial Unicode MS" w:hAnsi="Verdana" w:cs="Arial"/>
                      <w:b/>
                      <w:kern w:val="32"/>
                      <w:sz w:val="20"/>
                    </w:rPr>
                    <w:t>Expenditure</w:t>
                  </w:r>
                </w:p>
              </w:tc>
              <w:tc>
                <w:tcPr>
                  <w:tcW w:w="1500" w:type="dxa"/>
                  <w:tcBorders>
                    <w:top w:val="single" w:sz="4" w:space="0" w:color="auto"/>
                    <w:left w:val="single" w:sz="4" w:space="0" w:color="auto"/>
                    <w:bottom w:val="single" w:sz="4" w:space="0" w:color="auto"/>
                    <w:right w:val="single" w:sz="4" w:space="0" w:color="auto"/>
                  </w:tcBorders>
                </w:tcPr>
                <w:p w14:paraId="4B90AD92" w14:textId="77777777" w:rsidR="004140DA" w:rsidRPr="004140DA" w:rsidRDefault="004140DA" w:rsidP="004140DA">
                  <w:pPr>
                    <w:spacing w:before="120" w:after="120" w:line="240" w:lineRule="auto"/>
                    <w:jc w:val="right"/>
                    <w:rPr>
                      <w:rFonts w:ascii="Verdana" w:eastAsia="Arial Unicode MS" w:hAnsi="Verdana" w:cs="Arial"/>
                      <w:kern w:val="32"/>
                      <w:sz w:val="20"/>
                    </w:rPr>
                  </w:pPr>
                </w:p>
              </w:tc>
            </w:tr>
            <w:tr w:rsidR="004140DA" w:rsidRPr="004140DA" w14:paraId="562EFB37" w14:textId="77777777" w:rsidTr="008D285A">
              <w:tc>
                <w:tcPr>
                  <w:tcW w:w="4808" w:type="dxa"/>
                  <w:tcBorders>
                    <w:top w:val="single" w:sz="4" w:space="0" w:color="auto"/>
                    <w:left w:val="single" w:sz="4" w:space="0" w:color="auto"/>
                    <w:bottom w:val="single" w:sz="4" w:space="0" w:color="auto"/>
                    <w:right w:val="single" w:sz="4" w:space="0" w:color="auto"/>
                  </w:tcBorders>
                </w:tcPr>
                <w:p w14:paraId="542F2220"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Accounting Fees</w:t>
                  </w:r>
                </w:p>
              </w:tc>
              <w:tc>
                <w:tcPr>
                  <w:tcW w:w="1500" w:type="dxa"/>
                  <w:tcBorders>
                    <w:top w:val="single" w:sz="4" w:space="0" w:color="auto"/>
                    <w:left w:val="single" w:sz="4" w:space="0" w:color="auto"/>
                    <w:bottom w:val="single" w:sz="4" w:space="0" w:color="auto"/>
                    <w:right w:val="single" w:sz="4" w:space="0" w:color="auto"/>
                  </w:tcBorders>
                </w:tcPr>
                <w:p w14:paraId="2F3D1A84"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1,200</w:t>
                  </w:r>
                </w:p>
              </w:tc>
            </w:tr>
            <w:tr w:rsidR="004140DA" w:rsidRPr="004140DA" w14:paraId="6719740E" w14:textId="77777777" w:rsidTr="008D285A">
              <w:tc>
                <w:tcPr>
                  <w:tcW w:w="4808" w:type="dxa"/>
                  <w:tcBorders>
                    <w:top w:val="single" w:sz="4" w:space="0" w:color="auto"/>
                    <w:left w:val="single" w:sz="4" w:space="0" w:color="auto"/>
                    <w:bottom w:val="single" w:sz="4" w:space="0" w:color="auto"/>
                    <w:right w:val="single" w:sz="4" w:space="0" w:color="auto"/>
                  </w:tcBorders>
                </w:tcPr>
                <w:p w14:paraId="63684ED6"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Cleaning Materials</w:t>
                  </w:r>
                </w:p>
              </w:tc>
              <w:tc>
                <w:tcPr>
                  <w:tcW w:w="1500" w:type="dxa"/>
                  <w:tcBorders>
                    <w:top w:val="single" w:sz="4" w:space="0" w:color="auto"/>
                    <w:left w:val="single" w:sz="4" w:space="0" w:color="auto"/>
                    <w:bottom w:val="single" w:sz="4" w:space="0" w:color="auto"/>
                    <w:right w:val="single" w:sz="4" w:space="0" w:color="auto"/>
                  </w:tcBorders>
                </w:tcPr>
                <w:p w14:paraId="33A54A20"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5,000</w:t>
                  </w:r>
                </w:p>
              </w:tc>
            </w:tr>
            <w:tr w:rsidR="004140DA" w:rsidRPr="004140DA" w14:paraId="3061B469" w14:textId="77777777" w:rsidTr="008D285A">
              <w:tc>
                <w:tcPr>
                  <w:tcW w:w="4808" w:type="dxa"/>
                  <w:tcBorders>
                    <w:top w:val="single" w:sz="4" w:space="0" w:color="auto"/>
                    <w:left w:val="single" w:sz="4" w:space="0" w:color="auto"/>
                    <w:bottom w:val="single" w:sz="4" w:space="0" w:color="auto"/>
                    <w:right w:val="single" w:sz="4" w:space="0" w:color="auto"/>
                  </w:tcBorders>
                </w:tcPr>
                <w:p w14:paraId="56863366"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Computer Expenses</w:t>
                  </w:r>
                </w:p>
              </w:tc>
              <w:tc>
                <w:tcPr>
                  <w:tcW w:w="1500" w:type="dxa"/>
                  <w:tcBorders>
                    <w:top w:val="single" w:sz="4" w:space="0" w:color="auto"/>
                    <w:left w:val="single" w:sz="4" w:space="0" w:color="auto"/>
                    <w:bottom w:val="single" w:sz="4" w:space="0" w:color="auto"/>
                    <w:right w:val="single" w:sz="4" w:space="0" w:color="auto"/>
                  </w:tcBorders>
                </w:tcPr>
                <w:p w14:paraId="756EA29F"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20,000</w:t>
                  </w:r>
                </w:p>
              </w:tc>
            </w:tr>
            <w:tr w:rsidR="004140DA" w:rsidRPr="004140DA" w14:paraId="187CF4C1" w14:textId="77777777" w:rsidTr="008D285A">
              <w:tc>
                <w:tcPr>
                  <w:tcW w:w="4808" w:type="dxa"/>
                  <w:tcBorders>
                    <w:top w:val="single" w:sz="4" w:space="0" w:color="auto"/>
                    <w:left w:val="single" w:sz="4" w:space="0" w:color="auto"/>
                    <w:bottom w:val="single" w:sz="4" w:space="0" w:color="auto"/>
                    <w:right w:val="single" w:sz="4" w:space="0" w:color="auto"/>
                  </w:tcBorders>
                </w:tcPr>
                <w:p w14:paraId="2F52E35B"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Motor &amp; Travel</w:t>
                  </w:r>
                </w:p>
              </w:tc>
              <w:tc>
                <w:tcPr>
                  <w:tcW w:w="1500" w:type="dxa"/>
                  <w:tcBorders>
                    <w:top w:val="single" w:sz="4" w:space="0" w:color="auto"/>
                    <w:left w:val="single" w:sz="4" w:space="0" w:color="auto"/>
                    <w:bottom w:val="single" w:sz="4" w:space="0" w:color="auto"/>
                    <w:right w:val="single" w:sz="4" w:space="0" w:color="auto"/>
                  </w:tcBorders>
                </w:tcPr>
                <w:p w14:paraId="19E8F147"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50,000</w:t>
                  </w:r>
                </w:p>
              </w:tc>
            </w:tr>
            <w:tr w:rsidR="004140DA" w:rsidRPr="004140DA" w14:paraId="1967858F" w14:textId="77777777" w:rsidTr="008D285A">
              <w:tc>
                <w:tcPr>
                  <w:tcW w:w="4808" w:type="dxa"/>
                  <w:tcBorders>
                    <w:top w:val="single" w:sz="4" w:space="0" w:color="auto"/>
                    <w:left w:val="single" w:sz="4" w:space="0" w:color="auto"/>
                    <w:bottom w:val="single" w:sz="4" w:space="0" w:color="auto"/>
                    <w:right w:val="single" w:sz="4" w:space="0" w:color="auto"/>
                  </w:tcBorders>
                </w:tcPr>
                <w:p w14:paraId="0CC6604A"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Rental of Factory Premises</w:t>
                  </w:r>
                </w:p>
              </w:tc>
              <w:tc>
                <w:tcPr>
                  <w:tcW w:w="1500" w:type="dxa"/>
                  <w:tcBorders>
                    <w:top w:val="single" w:sz="4" w:space="0" w:color="auto"/>
                    <w:left w:val="single" w:sz="4" w:space="0" w:color="auto"/>
                    <w:bottom w:val="single" w:sz="4" w:space="0" w:color="auto"/>
                    <w:right w:val="single" w:sz="4" w:space="0" w:color="auto"/>
                  </w:tcBorders>
                </w:tcPr>
                <w:p w14:paraId="3168B7FF"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200,000</w:t>
                  </w:r>
                </w:p>
              </w:tc>
            </w:tr>
            <w:tr w:rsidR="004140DA" w:rsidRPr="004140DA" w14:paraId="632B84F6" w14:textId="77777777" w:rsidTr="008D285A">
              <w:tc>
                <w:tcPr>
                  <w:tcW w:w="4808" w:type="dxa"/>
                  <w:tcBorders>
                    <w:top w:val="single" w:sz="4" w:space="0" w:color="auto"/>
                    <w:left w:val="single" w:sz="4" w:space="0" w:color="auto"/>
                    <w:bottom w:val="single" w:sz="4" w:space="0" w:color="auto"/>
                    <w:right w:val="single" w:sz="4" w:space="0" w:color="auto"/>
                  </w:tcBorders>
                </w:tcPr>
                <w:p w14:paraId="337B8336"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Stationery &amp; Office Expenses</w:t>
                  </w:r>
                </w:p>
              </w:tc>
              <w:tc>
                <w:tcPr>
                  <w:tcW w:w="1500" w:type="dxa"/>
                  <w:tcBorders>
                    <w:top w:val="single" w:sz="4" w:space="0" w:color="auto"/>
                    <w:left w:val="single" w:sz="4" w:space="0" w:color="auto"/>
                    <w:bottom w:val="single" w:sz="4" w:space="0" w:color="auto"/>
                    <w:right w:val="single" w:sz="4" w:space="0" w:color="auto"/>
                  </w:tcBorders>
                </w:tcPr>
                <w:p w14:paraId="2465744D"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20,000</w:t>
                  </w:r>
                </w:p>
              </w:tc>
            </w:tr>
            <w:tr w:rsidR="004140DA" w:rsidRPr="004140DA" w14:paraId="7B3D7AF4" w14:textId="77777777" w:rsidTr="008D285A">
              <w:tc>
                <w:tcPr>
                  <w:tcW w:w="4808" w:type="dxa"/>
                  <w:tcBorders>
                    <w:top w:val="single" w:sz="4" w:space="0" w:color="auto"/>
                    <w:left w:val="single" w:sz="4" w:space="0" w:color="auto"/>
                    <w:bottom w:val="single" w:sz="4" w:space="0" w:color="auto"/>
                    <w:right w:val="single" w:sz="4" w:space="0" w:color="auto"/>
                  </w:tcBorders>
                </w:tcPr>
                <w:p w14:paraId="1798CD27"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Staff Refreshments</w:t>
                  </w:r>
                </w:p>
              </w:tc>
              <w:tc>
                <w:tcPr>
                  <w:tcW w:w="1500" w:type="dxa"/>
                  <w:tcBorders>
                    <w:top w:val="single" w:sz="4" w:space="0" w:color="auto"/>
                    <w:left w:val="single" w:sz="4" w:space="0" w:color="auto"/>
                    <w:bottom w:val="single" w:sz="4" w:space="0" w:color="auto"/>
                    <w:right w:val="single" w:sz="4" w:space="0" w:color="auto"/>
                  </w:tcBorders>
                </w:tcPr>
                <w:p w14:paraId="5C030757"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10,000</w:t>
                  </w:r>
                </w:p>
              </w:tc>
            </w:tr>
            <w:tr w:rsidR="004140DA" w:rsidRPr="004140DA" w14:paraId="436AA590" w14:textId="77777777" w:rsidTr="008D285A">
              <w:tc>
                <w:tcPr>
                  <w:tcW w:w="4808" w:type="dxa"/>
                  <w:tcBorders>
                    <w:top w:val="single" w:sz="4" w:space="0" w:color="auto"/>
                    <w:left w:val="single" w:sz="4" w:space="0" w:color="auto"/>
                    <w:bottom w:val="single" w:sz="4" w:space="0" w:color="auto"/>
                    <w:right w:val="single" w:sz="4" w:space="0" w:color="auto"/>
                  </w:tcBorders>
                </w:tcPr>
                <w:p w14:paraId="00A2E77E"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Salaries</w:t>
                  </w:r>
                </w:p>
              </w:tc>
              <w:tc>
                <w:tcPr>
                  <w:tcW w:w="1500" w:type="dxa"/>
                  <w:tcBorders>
                    <w:top w:val="single" w:sz="4" w:space="0" w:color="auto"/>
                    <w:left w:val="single" w:sz="4" w:space="0" w:color="auto"/>
                    <w:bottom w:val="single" w:sz="4" w:space="0" w:color="auto"/>
                    <w:right w:val="single" w:sz="4" w:space="0" w:color="auto"/>
                  </w:tcBorders>
                </w:tcPr>
                <w:p w14:paraId="04978234"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400,000</w:t>
                  </w:r>
                </w:p>
              </w:tc>
            </w:tr>
            <w:tr w:rsidR="004140DA" w:rsidRPr="004140DA" w14:paraId="4148A01A" w14:textId="77777777" w:rsidTr="008D285A">
              <w:tc>
                <w:tcPr>
                  <w:tcW w:w="4808" w:type="dxa"/>
                  <w:tcBorders>
                    <w:top w:val="single" w:sz="4" w:space="0" w:color="auto"/>
                    <w:left w:val="single" w:sz="4" w:space="0" w:color="auto"/>
                    <w:bottom w:val="single" w:sz="4" w:space="0" w:color="auto"/>
                    <w:right w:val="single" w:sz="4" w:space="0" w:color="auto"/>
                  </w:tcBorders>
                </w:tcPr>
                <w:p w14:paraId="6D5E4BC7"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Staff Training</w:t>
                  </w:r>
                </w:p>
              </w:tc>
              <w:tc>
                <w:tcPr>
                  <w:tcW w:w="1500" w:type="dxa"/>
                  <w:tcBorders>
                    <w:top w:val="single" w:sz="4" w:space="0" w:color="auto"/>
                    <w:left w:val="single" w:sz="4" w:space="0" w:color="auto"/>
                    <w:bottom w:val="single" w:sz="4" w:space="0" w:color="auto"/>
                    <w:right w:val="single" w:sz="4" w:space="0" w:color="auto"/>
                  </w:tcBorders>
                </w:tcPr>
                <w:p w14:paraId="558DF04D"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1,000</w:t>
                  </w:r>
                </w:p>
              </w:tc>
            </w:tr>
            <w:tr w:rsidR="004140DA" w:rsidRPr="004140DA" w14:paraId="0165FFEC" w14:textId="77777777" w:rsidTr="008D285A">
              <w:tc>
                <w:tcPr>
                  <w:tcW w:w="4808" w:type="dxa"/>
                  <w:tcBorders>
                    <w:top w:val="single" w:sz="4" w:space="0" w:color="auto"/>
                    <w:left w:val="single" w:sz="4" w:space="0" w:color="auto"/>
                    <w:bottom w:val="single" w:sz="4" w:space="0" w:color="auto"/>
                    <w:right w:val="single" w:sz="4" w:space="0" w:color="auto"/>
                  </w:tcBorders>
                </w:tcPr>
                <w:p w14:paraId="1A32CF07"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UIF</w:t>
                  </w:r>
                </w:p>
              </w:tc>
              <w:tc>
                <w:tcPr>
                  <w:tcW w:w="1500" w:type="dxa"/>
                  <w:tcBorders>
                    <w:top w:val="single" w:sz="4" w:space="0" w:color="auto"/>
                    <w:left w:val="single" w:sz="4" w:space="0" w:color="auto"/>
                    <w:bottom w:val="single" w:sz="4" w:space="0" w:color="auto"/>
                    <w:right w:val="single" w:sz="4" w:space="0" w:color="auto"/>
                  </w:tcBorders>
                </w:tcPr>
                <w:p w14:paraId="2A3D0142"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4,000</w:t>
                  </w:r>
                </w:p>
              </w:tc>
            </w:tr>
            <w:tr w:rsidR="004140DA" w:rsidRPr="004140DA" w14:paraId="685D9C5A" w14:textId="77777777" w:rsidTr="008D285A">
              <w:tc>
                <w:tcPr>
                  <w:tcW w:w="4808" w:type="dxa"/>
                  <w:tcBorders>
                    <w:top w:val="single" w:sz="4" w:space="0" w:color="auto"/>
                    <w:left w:val="single" w:sz="4" w:space="0" w:color="auto"/>
                    <w:bottom w:val="single" w:sz="4" w:space="0" w:color="auto"/>
                    <w:right w:val="single" w:sz="4" w:space="0" w:color="auto"/>
                  </w:tcBorders>
                </w:tcPr>
                <w:p w14:paraId="4117A407" w14:textId="77777777" w:rsidR="004140DA" w:rsidRPr="004140DA" w:rsidRDefault="004140DA" w:rsidP="004140DA">
                  <w:pPr>
                    <w:spacing w:before="120" w:after="120" w:line="240" w:lineRule="auto"/>
                    <w:jc w:val="both"/>
                    <w:rPr>
                      <w:rFonts w:ascii="Verdana" w:eastAsia="Arial Unicode MS" w:hAnsi="Verdana" w:cs="Arial"/>
                      <w:kern w:val="32"/>
                      <w:sz w:val="20"/>
                    </w:rPr>
                  </w:pPr>
                  <w:r w:rsidRPr="004140DA">
                    <w:rPr>
                      <w:rFonts w:ascii="Verdana" w:eastAsia="Arial Unicode MS" w:hAnsi="Verdana" w:cs="Arial"/>
                      <w:kern w:val="32"/>
                      <w:sz w:val="20"/>
                    </w:rPr>
                    <w:t>Workman’s Compensation</w:t>
                  </w:r>
                </w:p>
              </w:tc>
              <w:tc>
                <w:tcPr>
                  <w:tcW w:w="1500" w:type="dxa"/>
                  <w:tcBorders>
                    <w:top w:val="single" w:sz="4" w:space="0" w:color="auto"/>
                    <w:left w:val="single" w:sz="4" w:space="0" w:color="auto"/>
                    <w:bottom w:val="single" w:sz="4" w:space="0" w:color="auto"/>
                    <w:right w:val="single" w:sz="4" w:space="0" w:color="auto"/>
                  </w:tcBorders>
                </w:tcPr>
                <w:p w14:paraId="42FC693A"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4,000</w:t>
                  </w:r>
                </w:p>
              </w:tc>
            </w:tr>
            <w:tr w:rsidR="004140DA" w:rsidRPr="004140DA" w14:paraId="1DACEE3B" w14:textId="77777777" w:rsidTr="008D285A">
              <w:tc>
                <w:tcPr>
                  <w:tcW w:w="4808" w:type="dxa"/>
                  <w:tcBorders>
                    <w:top w:val="single" w:sz="4" w:space="0" w:color="auto"/>
                    <w:left w:val="single" w:sz="4" w:space="0" w:color="auto"/>
                    <w:bottom w:val="single" w:sz="4" w:space="0" w:color="auto"/>
                    <w:right w:val="single" w:sz="4" w:space="0" w:color="auto"/>
                  </w:tcBorders>
                </w:tcPr>
                <w:p w14:paraId="6A441111" w14:textId="77777777" w:rsidR="004140DA" w:rsidRPr="004140DA" w:rsidRDefault="004140DA" w:rsidP="004140DA">
                  <w:pPr>
                    <w:spacing w:before="120" w:after="120" w:line="240" w:lineRule="auto"/>
                    <w:jc w:val="center"/>
                    <w:rPr>
                      <w:rFonts w:ascii="Verdana" w:eastAsia="Arial Unicode MS" w:hAnsi="Verdana" w:cs="Arial"/>
                      <w:b/>
                      <w:kern w:val="32"/>
                      <w:sz w:val="20"/>
                    </w:rPr>
                  </w:pPr>
                  <w:r w:rsidRPr="004140DA">
                    <w:rPr>
                      <w:rFonts w:ascii="Verdana" w:eastAsia="Arial Unicode MS" w:hAnsi="Verdana" w:cs="Arial"/>
                      <w:b/>
                      <w:kern w:val="32"/>
                      <w:sz w:val="20"/>
                    </w:rPr>
                    <w:t>Net Profit</w:t>
                  </w:r>
                </w:p>
              </w:tc>
              <w:tc>
                <w:tcPr>
                  <w:tcW w:w="1500" w:type="dxa"/>
                  <w:tcBorders>
                    <w:top w:val="single" w:sz="4" w:space="0" w:color="auto"/>
                    <w:left w:val="single" w:sz="4" w:space="0" w:color="auto"/>
                    <w:bottom w:val="single" w:sz="4" w:space="0" w:color="auto"/>
                    <w:right w:val="single" w:sz="4" w:space="0" w:color="auto"/>
                  </w:tcBorders>
                </w:tcPr>
                <w:p w14:paraId="504FBA5A" w14:textId="77777777" w:rsidR="004140DA" w:rsidRPr="004140DA" w:rsidRDefault="004140DA" w:rsidP="004140DA">
                  <w:pPr>
                    <w:spacing w:before="120" w:after="120" w:line="240" w:lineRule="auto"/>
                    <w:jc w:val="right"/>
                    <w:rPr>
                      <w:rFonts w:ascii="Verdana" w:eastAsia="Arial Unicode MS" w:hAnsi="Verdana" w:cs="Arial"/>
                      <w:kern w:val="32"/>
                      <w:sz w:val="20"/>
                    </w:rPr>
                  </w:pPr>
                  <w:r w:rsidRPr="004140DA">
                    <w:rPr>
                      <w:rFonts w:ascii="Verdana" w:eastAsia="Arial Unicode MS" w:hAnsi="Verdana" w:cs="Arial"/>
                      <w:kern w:val="32"/>
                      <w:sz w:val="20"/>
                    </w:rPr>
                    <w:t>84,800</w:t>
                  </w:r>
                </w:p>
              </w:tc>
            </w:tr>
          </w:tbl>
          <w:p w14:paraId="0E3C179E" w14:textId="77777777" w:rsidR="004140DA" w:rsidRPr="004140DA" w:rsidRDefault="004140DA" w:rsidP="004140DA">
            <w:pPr>
              <w:spacing w:before="80" w:after="80" w:line="240" w:lineRule="auto"/>
              <w:jc w:val="both"/>
              <w:rPr>
                <w:rFonts w:ascii="Verdana" w:eastAsia="Times New Roman" w:hAnsi="Verdana" w:cs="Arial"/>
                <w:lang w:eastAsia="en-GB"/>
              </w:rPr>
            </w:pPr>
          </w:p>
          <w:p w14:paraId="3262B522"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Draw up a simple budget for the three-month period from 1 September 2XX6 to 30 November 2XX6. You may work on the assumption that all the costs have gone up by 10% across the board due to higher inflation and increases in the prime lending rate. Your annual income has increased by 15%.</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631"/>
              <w:gridCol w:w="1631"/>
              <w:gridCol w:w="1631"/>
              <w:gridCol w:w="1631"/>
            </w:tblGrid>
            <w:tr w:rsidR="004140DA" w:rsidRPr="004140DA" w14:paraId="2631D339" w14:textId="77777777" w:rsidTr="008D285A">
              <w:tc>
                <w:tcPr>
                  <w:tcW w:w="1631" w:type="dxa"/>
                  <w:tcBorders>
                    <w:top w:val="single" w:sz="4" w:space="0" w:color="auto"/>
                    <w:left w:val="single" w:sz="4" w:space="0" w:color="auto"/>
                    <w:bottom w:val="single" w:sz="4" w:space="0" w:color="auto"/>
                    <w:right w:val="single" w:sz="4" w:space="0" w:color="auto"/>
                  </w:tcBorders>
                  <w:shd w:val="clear" w:color="auto" w:fill="B6DDE8"/>
                </w:tcPr>
                <w:p w14:paraId="0FCB9DB0" w14:textId="77777777" w:rsidR="004140DA" w:rsidRPr="004140DA" w:rsidRDefault="004140DA" w:rsidP="004140DA">
                  <w:pPr>
                    <w:spacing w:before="80" w:after="80" w:line="240" w:lineRule="auto"/>
                    <w:jc w:val="both"/>
                    <w:rPr>
                      <w:rFonts w:ascii="Verdana" w:eastAsia="Times New Roman" w:hAnsi="Verdana" w:cs="Arial"/>
                      <w:b/>
                      <w:sz w:val="20"/>
                      <w:szCs w:val="20"/>
                      <w:lang w:eastAsia="en-GB"/>
                    </w:rPr>
                  </w:pPr>
                  <w:r w:rsidRPr="004140DA">
                    <w:rPr>
                      <w:rFonts w:ascii="Verdana" w:eastAsia="Times New Roman" w:hAnsi="Verdana" w:cs="Arial"/>
                      <w:b/>
                      <w:sz w:val="20"/>
                      <w:szCs w:val="20"/>
                      <w:lang w:eastAsia="en-GB"/>
                    </w:rPr>
                    <w:t>Expense item</w:t>
                  </w:r>
                </w:p>
              </w:tc>
              <w:tc>
                <w:tcPr>
                  <w:tcW w:w="1631" w:type="dxa"/>
                  <w:tcBorders>
                    <w:top w:val="single" w:sz="4" w:space="0" w:color="auto"/>
                    <w:left w:val="single" w:sz="4" w:space="0" w:color="auto"/>
                    <w:bottom w:val="single" w:sz="4" w:space="0" w:color="auto"/>
                    <w:right w:val="single" w:sz="4" w:space="0" w:color="auto"/>
                  </w:tcBorders>
                  <w:shd w:val="clear" w:color="auto" w:fill="B6DDE8"/>
                </w:tcPr>
                <w:p w14:paraId="116D3598" w14:textId="77777777" w:rsidR="004140DA" w:rsidRPr="004140DA" w:rsidRDefault="004140DA" w:rsidP="004140DA">
                  <w:pPr>
                    <w:spacing w:before="80" w:after="80" w:line="240" w:lineRule="auto"/>
                    <w:jc w:val="both"/>
                    <w:rPr>
                      <w:rFonts w:ascii="Verdana" w:eastAsia="Times New Roman" w:hAnsi="Verdana" w:cs="Arial"/>
                      <w:b/>
                      <w:sz w:val="20"/>
                      <w:szCs w:val="20"/>
                      <w:lang w:eastAsia="en-GB"/>
                    </w:rPr>
                  </w:pPr>
                  <w:r w:rsidRPr="004140DA">
                    <w:rPr>
                      <w:rFonts w:ascii="Verdana" w:eastAsia="Times New Roman" w:hAnsi="Verdana" w:cs="Arial"/>
                      <w:b/>
                      <w:sz w:val="20"/>
                      <w:szCs w:val="20"/>
                      <w:lang w:eastAsia="en-GB"/>
                    </w:rPr>
                    <w:t>September</w:t>
                  </w:r>
                </w:p>
              </w:tc>
              <w:tc>
                <w:tcPr>
                  <w:tcW w:w="1631" w:type="dxa"/>
                  <w:tcBorders>
                    <w:top w:val="single" w:sz="4" w:space="0" w:color="auto"/>
                    <w:left w:val="single" w:sz="4" w:space="0" w:color="auto"/>
                    <w:bottom w:val="single" w:sz="4" w:space="0" w:color="auto"/>
                    <w:right w:val="single" w:sz="4" w:space="0" w:color="auto"/>
                  </w:tcBorders>
                  <w:shd w:val="clear" w:color="auto" w:fill="B6DDE8"/>
                </w:tcPr>
                <w:p w14:paraId="25ADB4BA" w14:textId="77777777" w:rsidR="004140DA" w:rsidRPr="004140DA" w:rsidRDefault="004140DA" w:rsidP="004140DA">
                  <w:pPr>
                    <w:spacing w:before="80" w:after="80" w:line="240" w:lineRule="auto"/>
                    <w:jc w:val="both"/>
                    <w:rPr>
                      <w:rFonts w:ascii="Verdana" w:eastAsia="Times New Roman" w:hAnsi="Verdana" w:cs="Arial"/>
                      <w:b/>
                      <w:sz w:val="20"/>
                      <w:szCs w:val="20"/>
                      <w:lang w:eastAsia="en-GB"/>
                    </w:rPr>
                  </w:pPr>
                  <w:r w:rsidRPr="004140DA">
                    <w:rPr>
                      <w:rFonts w:ascii="Verdana" w:eastAsia="Times New Roman" w:hAnsi="Verdana" w:cs="Arial"/>
                      <w:b/>
                      <w:sz w:val="20"/>
                      <w:szCs w:val="20"/>
                      <w:lang w:eastAsia="en-GB"/>
                    </w:rPr>
                    <w:t>October</w:t>
                  </w:r>
                </w:p>
              </w:tc>
              <w:tc>
                <w:tcPr>
                  <w:tcW w:w="1631" w:type="dxa"/>
                  <w:tcBorders>
                    <w:top w:val="single" w:sz="4" w:space="0" w:color="auto"/>
                    <w:left w:val="single" w:sz="4" w:space="0" w:color="auto"/>
                    <w:bottom w:val="single" w:sz="4" w:space="0" w:color="auto"/>
                    <w:right w:val="single" w:sz="4" w:space="0" w:color="auto"/>
                  </w:tcBorders>
                  <w:shd w:val="clear" w:color="auto" w:fill="B6DDE8"/>
                </w:tcPr>
                <w:p w14:paraId="13FB195E" w14:textId="77777777" w:rsidR="004140DA" w:rsidRPr="004140DA" w:rsidRDefault="004140DA" w:rsidP="004140DA">
                  <w:pPr>
                    <w:spacing w:before="80" w:after="80" w:line="240" w:lineRule="auto"/>
                    <w:jc w:val="both"/>
                    <w:rPr>
                      <w:rFonts w:ascii="Verdana" w:eastAsia="Times New Roman" w:hAnsi="Verdana" w:cs="Arial"/>
                      <w:b/>
                      <w:sz w:val="20"/>
                      <w:szCs w:val="20"/>
                      <w:lang w:eastAsia="en-GB"/>
                    </w:rPr>
                  </w:pPr>
                  <w:r w:rsidRPr="004140DA">
                    <w:rPr>
                      <w:rFonts w:ascii="Verdana" w:eastAsia="Times New Roman" w:hAnsi="Verdana" w:cs="Arial"/>
                      <w:b/>
                      <w:sz w:val="20"/>
                      <w:szCs w:val="20"/>
                      <w:lang w:eastAsia="en-GB"/>
                    </w:rPr>
                    <w:t>November</w:t>
                  </w:r>
                </w:p>
              </w:tc>
              <w:tc>
                <w:tcPr>
                  <w:tcW w:w="1631" w:type="dxa"/>
                  <w:tcBorders>
                    <w:top w:val="single" w:sz="4" w:space="0" w:color="auto"/>
                    <w:left w:val="single" w:sz="4" w:space="0" w:color="auto"/>
                    <w:bottom w:val="single" w:sz="4" w:space="0" w:color="auto"/>
                    <w:right w:val="single" w:sz="4" w:space="0" w:color="auto"/>
                  </w:tcBorders>
                  <w:shd w:val="clear" w:color="auto" w:fill="B6DDE8"/>
                </w:tcPr>
                <w:p w14:paraId="2308DDCD" w14:textId="77777777" w:rsidR="004140DA" w:rsidRPr="004140DA" w:rsidRDefault="004140DA" w:rsidP="004140DA">
                  <w:pPr>
                    <w:spacing w:before="80" w:after="80" w:line="240" w:lineRule="auto"/>
                    <w:jc w:val="both"/>
                    <w:rPr>
                      <w:rFonts w:ascii="Verdana" w:eastAsia="Times New Roman" w:hAnsi="Verdana" w:cs="Arial"/>
                      <w:b/>
                      <w:sz w:val="20"/>
                      <w:szCs w:val="20"/>
                      <w:lang w:eastAsia="en-GB"/>
                    </w:rPr>
                  </w:pPr>
                  <w:r w:rsidRPr="004140DA">
                    <w:rPr>
                      <w:rFonts w:ascii="Verdana" w:eastAsia="Times New Roman" w:hAnsi="Verdana" w:cs="Arial"/>
                      <w:b/>
                      <w:sz w:val="20"/>
                      <w:szCs w:val="20"/>
                      <w:lang w:eastAsia="en-GB"/>
                    </w:rPr>
                    <w:t>Total</w:t>
                  </w:r>
                </w:p>
              </w:tc>
            </w:tr>
            <w:tr w:rsidR="004140DA" w:rsidRPr="004140DA" w14:paraId="2CB16261" w14:textId="77777777" w:rsidTr="008D285A">
              <w:tc>
                <w:tcPr>
                  <w:tcW w:w="1631" w:type="dxa"/>
                  <w:tcBorders>
                    <w:top w:val="single" w:sz="4" w:space="0" w:color="auto"/>
                    <w:left w:val="single" w:sz="4" w:space="0" w:color="auto"/>
                    <w:bottom w:val="single" w:sz="4" w:space="0" w:color="auto"/>
                    <w:right w:val="single" w:sz="4" w:space="0" w:color="auto"/>
                  </w:tcBorders>
                </w:tcPr>
                <w:p w14:paraId="6080EBB3" w14:textId="77777777" w:rsidR="004140DA" w:rsidRPr="004140DA" w:rsidRDefault="004140DA" w:rsidP="004140DA">
                  <w:pPr>
                    <w:spacing w:before="120" w:after="120" w:line="240" w:lineRule="auto"/>
                    <w:jc w:val="both"/>
                    <w:rPr>
                      <w:rFonts w:ascii="Verdana" w:eastAsia="Arial Unicode MS" w:hAnsi="Verdana" w:cs="Arial"/>
                      <w:b/>
                      <w:kern w:val="32"/>
                      <w:sz w:val="20"/>
                    </w:rPr>
                  </w:pPr>
                  <w:r w:rsidRPr="004140DA">
                    <w:rPr>
                      <w:rFonts w:ascii="Verdana" w:eastAsia="Arial Unicode MS" w:hAnsi="Verdana" w:cs="Arial"/>
                      <w:b/>
                      <w:kern w:val="32"/>
                      <w:sz w:val="20"/>
                    </w:rPr>
                    <w:t>Accounting Fees</w:t>
                  </w:r>
                </w:p>
              </w:tc>
              <w:tc>
                <w:tcPr>
                  <w:tcW w:w="1631" w:type="dxa"/>
                  <w:tcBorders>
                    <w:top w:val="single" w:sz="4" w:space="0" w:color="auto"/>
                    <w:left w:val="single" w:sz="4" w:space="0" w:color="auto"/>
                    <w:bottom w:val="single" w:sz="4" w:space="0" w:color="auto"/>
                    <w:right w:val="single" w:sz="4" w:space="0" w:color="auto"/>
                  </w:tcBorders>
                </w:tcPr>
                <w:p w14:paraId="4CDF227F" w14:textId="77777777" w:rsidR="004140DA" w:rsidRPr="004140DA" w:rsidRDefault="004140DA" w:rsidP="004140DA">
                  <w:pPr>
                    <w:spacing w:after="80" w:line="48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110</w:t>
                  </w:r>
                </w:p>
              </w:tc>
              <w:tc>
                <w:tcPr>
                  <w:tcW w:w="1631" w:type="dxa"/>
                  <w:tcBorders>
                    <w:top w:val="single" w:sz="4" w:space="0" w:color="auto"/>
                    <w:left w:val="single" w:sz="4" w:space="0" w:color="auto"/>
                    <w:bottom w:val="single" w:sz="4" w:space="0" w:color="auto"/>
                    <w:right w:val="single" w:sz="4" w:space="0" w:color="auto"/>
                  </w:tcBorders>
                </w:tcPr>
                <w:p w14:paraId="273B2E44"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110</w:t>
                  </w:r>
                </w:p>
              </w:tc>
              <w:tc>
                <w:tcPr>
                  <w:tcW w:w="1631" w:type="dxa"/>
                  <w:tcBorders>
                    <w:top w:val="single" w:sz="4" w:space="0" w:color="auto"/>
                    <w:left w:val="single" w:sz="4" w:space="0" w:color="auto"/>
                    <w:bottom w:val="single" w:sz="4" w:space="0" w:color="auto"/>
                    <w:right w:val="single" w:sz="4" w:space="0" w:color="auto"/>
                  </w:tcBorders>
                </w:tcPr>
                <w:p w14:paraId="246AAF29"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110</w:t>
                  </w:r>
                </w:p>
              </w:tc>
              <w:tc>
                <w:tcPr>
                  <w:tcW w:w="1631" w:type="dxa"/>
                  <w:tcBorders>
                    <w:top w:val="single" w:sz="4" w:space="0" w:color="auto"/>
                    <w:left w:val="single" w:sz="4" w:space="0" w:color="auto"/>
                    <w:bottom w:val="single" w:sz="4" w:space="0" w:color="auto"/>
                    <w:right w:val="single" w:sz="4" w:space="0" w:color="auto"/>
                  </w:tcBorders>
                </w:tcPr>
                <w:p w14:paraId="2BCE842C"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330</w:t>
                  </w:r>
                </w:p>
              </w:tc>
            </w:tr>
            <w:tr w:rsidR="004140DA" w:rsidRPr="004140DA" w14:paraId="18C5E2C0" w14:textId="77777777" w:rsidTr="008D285A">
              <w:tc>
                <w:tcPr>
                  <w:tcW w:w="1631" w:type="dxa"/>
                  <w:tcBorders>
                    <w:top w:val="single" w:sz="4" w:space="0" w:color="auto"/>
                    <w:left w:val="single" w:sz="4" w:space="0" w:color="auto"/>
                    <w:bottom w:val="single" w:sz="4" w:space="0" w:color="auto"/>
                    <w:right w:val="single" w:sz="4" w:space="0" w:color="auto"/>
                  </w:tcBorders>
                </w:tcPr>
                <w:p w14:paraId="2C17E746" w14:textId="77777777" w:rsidR="004140DA" w:rsidRPr="004140DA" w:rsidRDefault="004140DA" w:rsidP="004140DA">
                  <w:pPr>
                    <w:spacing w:before="120" w:after="120" w:line="240" w:lineRule="auto"/>
                    <w:rPr>
                      <w:rFonts w:ascii="Verdana" w:eastAsia="Arial Unicode MS" w:hAnsi="Verdana" w:cs="Arial"/>
                      <w:b/>
                      <w:kern w:val="32"/>
                      <w:sz w:val="20"/>
                    </w:rPr>
                  </w:pPr>
                  <w:r w:rsidRPr="004140DA">
                    <w:rPr>
                      <w:rFonts w:ascii="Verdana" w:eastAsia="Arial Unicode MS" w:hAnsi="Verdana" w:cs="Arial"/>
                      <w:b/>
                      <w:kern w:val="32"/>
                      <w:sz w:val="20"/>
                    </w:rPr>
                    <w:t>Computer Expenses</w:t>
                  </w:r>
                </w:p>
              </w:tc>
              <w:tc>
                <w:tcPr>
                  <w:tcW w:w="1631" w:type="dxa"/>
                  <w:tcBorders>
                    <w:top w:val="single" w:sz="4" w:space="0" w:color="auto"/>
                    <w:left w:val="single" w:sz="4" w:space="0" w:color="auto"/>
                    <w:bottom w:val="single" w:sz="4" w:space="0" w:color="auto"/>
                    <w:right w:val="single" w:sz="4" w:space="0" w:color="auto"/>
                  </w:tcBorders>
                </w:tcPr>
                <w:p w14:paraId="2C103F93" w14:textId="77777777" w:rsidR="004140DA" w:rsidRPr="004140DA" w:rsidRDefault="004140DA" w:rsidP="004140DA">
                  <w:pPr>
                    <w:spacing w:after="80" w:line="48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173.61</w:t>
                  </w:r>
                </w:p>
              </w:tc>
              <w:tc>
                <w:tcPr>
                  <w:tcW w:w="1631" w:type="dxa"/>
                  <w:tcBorders>
                    <w:top w:val="single" w:sz="4" w:space="0" w:color="auto"/>
                    <w:left w:val="single" w:sz="4" w:space="0" w:color="auto"/>
                    <w:bottom w:val="single" w:sz="4" w:space="0" w:color="auto"/>
                    <w:right w:val="single" w:sz="4" w:space="0" w:color="auto"/>
                  </w:tcBorders>
                </w:tcPr>
                <w:p w14:paraId="0663A766"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173.61</w:t>
                  </w:r>
                </w:p>
              </w:tc>
              <w:tc>
                <w:tcPr>
                  <w:tcW w:w="1631" w:type="dxa"/>
                  <w:tcBorders>
                    <w:top w:val="single" w:sz="4" w:space="0" w:color="auto"/>
                    <w:left w:val="single" w:sz="4" w:space="0" w:color="auto"/>
                    <w:bottom w:val="single" w:sz="4" w:space="0" w:color="auto"/>
                    <w:right w:val="single" w:sz="4" w:space="0" w:color="auto"/>
                  </w:tcBorders>
                </w:tcPr>
                <w:p w14:paraId="3819A1FD"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173.61</w:t>
                  </w:r>
                </w:p>
              </w:tc>
              <w:tc>
                <w:tcPr>
                  <w:tcW w:w="1631" w:type="dxa"/>
                  <w:tcBorders>
                    <w:top w:val="single" w:sz="4" w:space="0" w:color="auto"/>
                    <w:left w:val="single" w:sz="4" w:space="0" w:color="auto"/>
                    <w:bottom w:val="single" w:sz="4" w:space="0" w:color="auto"/>
                    <w:right w:val="single" w:sz="4" w:space="0" w:color="auto"/>
                  </w:tcBorders>
                </w:tcPr>
                <w:p w14:paraId="4A6827A6"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1770.83</w:t>
                  </w:r>
                </w:p>
              </w:tc>
            </w:tr>
            <w:tr w:rsidR="004140DA" w:rsidRPr="004140DA" w14:paraId="0A41C41F" w14:textId="77777777" w:rsidTr="008D285A">
              <w:tc>
                <w:tcPr>
                  <w:tcW w:w="1631" w:type="dxa"/>
                  <w:tcBorders>
                    <w:top w:val="single" w:sz="4" w:space="0" w:color="auto"/>
                    <w:left w:val="single" w:sz="4" w:space="0" w:color="auto"/>
                    <w:bottom w:val="single" w:sz="4" w:space="0" w:color="auto"/>
                    <w:right w:val="single" w:sz="4" w:space="0" w:color="auto"/>
                  </w:tcBorders>
                </w:tcPr>
                <w:p w14:paraId="7A989240" w14:textId="77777777" w:rsidR="004140DA" w:rsidRPr="004140DA" w:rsidRDefault="004140DA" w:rsidP="004140DA">
                  <w:pPr>
                    <w:spacing w:before="120" w:after="120" w:line="240" w:lineRule="auto"/>
                    <w:rPr>
                      <w:rFonts w:ascii="Verdana" w:eastAsia="Arial Unicode MS" w:hAnsi="Verdana" w:cs="Arial"/>
                      <w:b/>
                      <w:kern w:val="32"/>
                      <w:sz w:val="20"/>
                    </w:rPr>
                  </w:pPr>
                  <w:r w:rsidRPr="004140DA">
                    <w:rPr>
                      <w:rFonts w:ascii="Verdana" w:eastAsia="Arial Unicode MS" w:hAnsi="Verdana" w:cs="Arial"/>
                      <w:b/>
                      <w:kern w:val="32"/>
                      <w:sz w:val="20"/>
                    </w:rPr>
                    <w:t>Motor &amp; Travel</w:t>
                  </w:r>
                </w:p>
              </w:tc>
              <w:tc>
                <w:tcPr>
                  <w:tcW w:w="1631" w:type="dxa"/>
                  <w:tcBorders>
                    <w:top w:val="single" w:sz="4" w:space="0" w:color="auto"/>
                    <w:left w:val="single" w:sz="4" w:space="0" w:color="auto"/>
                    <w:bottom w:val="single" w:sz="4" w:space="0" w:color="auto"/>
                    <w:right w:val="single" w:sz="4" w:space="0" w:color="auto"/>
                  </w:tcBorders>
                </w:tcPr>
                <w:p w14:paraId="4A2F8B6C" w14:textId="77777777" w:rsidR="004140DA" w:rsidRPr="004140DA" w:rsidRDefault="004140DA" w:rsidP="004140DA">
                  <w:pPr>
                    <w:spacing w:before="120" w:after="120" w:line="240" w:lineRule="auto"/>
                    <w:jc w:val="right"/>
                    <w:rPr>
                      <w:rFonts w:ascii="Verdana" w:eastAsia="Arial Unicode MS" w:hAnsi="Verdana" w:cs="Arial"/>
                      <w:b/>
                      <w:color w:val="1F497D"/>
                      <w:kern w:val="32"/>
                      <w:sz w:val="20"/>
                    </w:rPr>
                  </w:pPr>
                  <w:r w:rsidRPr="004140DA">
                    <w:rPr>
                      <w:rFonts w:ascii="Verdana" w:eastAsia="Arial Unicode MS" w:hAnsi="Verdana" w:cs="Arial"/>
                      <w:b/>
                      <w:color w:val="1F497D"/>
                      <w:kern w:val="32"/>
                      <w:sz w:val="20"/>
                    </w:rPr>
                    <w:t>166.67</w:t>
                  </w:r>
                </w:p>
              </w:tc>
              <w:tc>
                <w:tcPr>
                  <w:tcW w:w="1631" w:type="dxa"/>
                  <w:tcBorders>
                    <w:top w:val="single" w:sz="4" w:space="0" w:color="auto"/>
                    <w:left w:val="single" w:sz="4" w:space="0" w:color="auto"/>
                    <w:bottom w:val="single" w:sz="4" w:space="0" w:color="auto"/>
                    <w:right w:val="single" w:sz="4" w:space="0" w:color="auto"/>
                  </w:tcBorders>
                </w:tcPr>
                <w:p w14:paraId="1D0496E9"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166.67</w:t>
                  </w:r>
                </w:p>
              </w:tc>
              <w:tc>
                <w:tcPr>
                  <w:tcW w:w="1631" w:type="dxa"/>
                  <w:tcBorders>
                    <w:top w:val="single" w:sz="4" w:space="0" w:color="auto"/>
                    <w:left w:val="single" w:sz="4" w:space="0" w:color="auto"/>
                    <w:bottom w:val="single" w:sz="4" w:space="0" w:color="auto"/>
                    <w:right w:val="single" w:sz="4" w:space="0" w:color="auto"/>
                  </w:tcBorders>
                </w:tcPr>
                <w:p w14:paraId="541E38F7"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166.67</w:t>
                  </w:r>
                </w:p>
              </w:tc>
              <w:tc>
                <w:tcPr>
                  <w:tcW w:w="1631" w:type="dxa"/>
                  <w:tcBorders>
                    <w:top w:val="single" w:sz="4" w:space="0" w:color="auto"/>
                    <w:left w:val="single" w:sz="4" w:space="0" w:color="auto"/>
                    <w:bottom w:val="single" w:sz="4" w:space="0" w:color="auto"/>
                    <w:right w:val="single" w:sz="4" w:space="0" w:color="auto"/>
                  </w:tcBorders>
                </w:tcPr>
                <w:p w14:paraId="267C5125"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5500.01</w:t>
                  </w:r>
                </w:p>
              </w:tc>
            </w:tr>
            <w:tr w:rsidR="004140DA" w:rsidRPr="004140DA" w14:paraId="68313415" w14:textId="77777777" w:rsidTr="008D285A">
              <w:tc>
                <w:tcPr>
                  <w:tcW w:w="1631" w:type="dxa"/>
                  <w:tcBorders>
                    <w:top w:val="single" w:sz="4" w:space="0" w:color="auto"/>
                    <w:left w:val="single" w:sz="4" w:space="0" w:color="auto"/>
                    <w:bottom w:val="single" w:sz="4" w:space="0" w:color="auto"/>
                    <w:right w:val="single" w:sz="4" w:space="0" w:color="auto"/>
                  </w:tcBorders>
                </w:tcPr>
                <w:p w14:paraId="180D9E46" w14:textId="77777777" w:rsidR="004140DA" w:rsidRPr="004140DA" w:rsidRDefault="004140DA" w:rsidP="004140DA">
                  <w:pPr>
                    <w:spacing w:before="120" w:after="120" w:line="240" w:lineRule="auto"/>
                    <w:rPr>
                      <w:rFonts w:ascii="Verdana" w:eastAsia="Arial Unicode MS" w:hAnsi="Verdana" w:cs="Arial"/>
                      <w:b/>
                      <w:kern w:val="32"/>
                      <w:sz w:val="20"/>
                    </w:rPr>
                  </w:pPr>
                  <w:r w:rsidRPr="004140DA">
                    <w:rPr>
                      <w:rFonts w:ascii="Verdana" w:eastAsia="Arial Unicode MS" w:hAnsi="Verdana" w:cs="Arial"/>
                      <w:b/>
                      <w:kern w:val="32"/>
                      <w:sz w:val="20"/>
                    </w:rPr>
                    <w:t>Rental of Factory Premises</w:t>
                  </w:r>
                </w:p>
              </w:tc>
              <w:tc>
                <w:tcPr>
                  <w:tcW w:w="1631" w:type="dxa"/>
                  <w:tcBorders>
                    <w:top w:val="single" w:sz="4" w:space="0" w:color="auto"/>
                    <w:left w:val="single" w:sz="4" w:space="0" w:color="auto"/>
                    <w:bottom w:val="single" w:sz="4" w:space="0" w:color="auto"/>
                    <w:right w:val="single" w:sz="4" w:space="0" w:color="auto"/>
                  </w:tcBorders>
                </w:tcPr>
                <w:p w14:paraId="5D7DA211" w14:textId="77777777" w:rsidR="004140DA" w:rsidRPr="004140DA" w:rsidRDefault="004140DA" w:rsidP="004140DA">
                  <w:pPr>
                    <w:spacing w:before="120" w:after="120" w:line="240" w:lineRule="auto"/>
                    <w:jc w:val="right"/>
                    <w:rPr>
                      <w:rFonts w:ascii="Verdana" w:eastAsia="Arial Unicode MS" w:hAnsi="Verdana" w:cs="Arial"/>
                      <w:b/>
                      <w:color w:val="1F497D"/>
                      <w:kern w:val="32"/>
                      <w:sz w:val="20"/>
                    </w:rPr>
                  </w:pPr>
                  <w:r w:rsidRPr="004140DA">
                    <w:rPr>
                      <w:rFonts w:ascii="Verdana" w:eastAsia="Calibri" w:hAnsi="Verdana" w:cs="Arial"/>
                      <w:b/>
                      <w:color w:val="1F497D"/>
                      <w:sz w:val="20"/>
                      <w:lang w:eastAsia="en-GB"/>
                    </w:rPr>
                    <w:t xml:space="preserve">4583.33 </w:t>
                  </w:r>
                </w:p>
              </w:tc>
              <w:tc>
                <w:tcPr>
                  <w:tcW w:w="1631" w:type="dxa"/>
                  <w:tcBorders>
                    <w:top w:val="single" w:sz="4" w:space="0" w:color="auto"/>
                    <w:left w:val="single" w:sz="4" w:space="0" w:color="auto"/>
                    <w:bottom w:val="single" w:sz="4" w:space="0" w:color="auto"/>
                    <w:right w:val="single" w:sz="4" w:space="0" w:color="auto"/>
                  </w:tcBorders>
                </w:tcPr>
                <w:p w14:paraId="37BF60AF"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4583.33</w:t>
                  </w:r>
                </w:p>
              </w:tc>
              <w:tc>
                <w:tcPr>
                  <w:tcW w:w="1631" w:type="dxa"/>
                  <w:tcBorders>
                    <w:top w:val="single" w:sz="4" w:space="0" w:color="auto"/>
                    <w:left w:val="single" w:sz="4" w:space="0" w:color="auto"/>
                    <w:bottom w:val="single" w:sz="4" w:space="0" w:color="auto"/>
                    <w:right w:val="single" w:sz="4" w:space="0" w:color="auto"/>
                  </w:tcBorders>
                </w:tcPr>
                <w:p w14:paraId="43ECF2BD"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4583.33</w:t>
                  </w:r>
                </w:p>
              </w:tc>
              <w:tc>
                <w:tcPr>
                  <w:tcW w:w="1631" w:type="dxa"/>
                  <w:tcBorders>
                    <w:top w:val="single" w:sz="4" w:space="0" w:color="auto"/>
                    <w:left w:val="single" w:sz="4" w:space="0" w:color="auto"/>
                    <w:bottom w:val="single" w:sz="4" w:space="0" w:color="auto"/>
                    <w:right w:val="single" w:sz="4" w:space="0" w:color="auto"/>
                  </w:tcBorders>
                </w:tcPr>
                <w:p w14:paraId="74291C57"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13749.99</w:t>
                  </w:r>
                </w:p>
              </w:tc>
            </w:tr>
            <w:tr w:rsidR="004140DA" w:rsidRPr="004140DA" w14:paraId="2E0735FC" w14:textId="77777777" w:rsidTr="008D285A">
              <w:tc>
                <w:tcPr>
                  <w:tcW w:w="1631" w:type="dxa"/>
                  <w:tcBorders>
                    <w:top w:val="single" w:sz="4" w:space="0" w:color="auto"/>
                    <w:left w:val="single" w:sz="4" w:space="0" w:color="auto"/>
                    <w:bottom w:val="single" w:sz="4" w:space="0" w:color="auto"/>
                    <w:right w:val="single" w:sz="4" w:space="0" w:color="auto"/>
                  </w:tcBorders>
                </w:tcPr>
                <w:p w14:paraId="42A7FAD9" w14:textId="77777777" w:rsidR="004140DA" w:rsidRPr="004140DA" w:rsidRDefault="004140DA" w:rsidP="004140DA">
                  <w:pPr>
                    <w:spacing w:before="120" w:after="120" w:line="240" w:lineRule="auto"/>
                    <w:rPr>
                      <w:rFonts w:ascii="Verdana" w:eastAsia="Arial Unicode MS" w:hAnsi="Verdana" w:cs="Arial"/>
                      <w:b/>
                      <w:kern w:val="32"/>
                      <w:sz w:val="20"/>
                    </w:rPr>
                  </w:pPr>
                  <w:r w:rsidRPr="004140DA">
                    <w:rPr>
                      <w:rFonts w:ascii="Verdana" w:eastAsia="Arial Unicode MS" w:hAnsi="Verdana" w:cs="Arial"/>
                      <w:b/>
                      <w:kern w:val="32"/>
                      <w:sz w:val="20"/>
                    </w:rPr>
                    <w:t>Stationery &amp; Office Expenses</w:t>
                  </w:r>
                </w:p>
              </w:tc>
              <w:tc>
                <w:tcPr>
                  <w:tcW w:w="1631" w:type="dxa"/>
                  <w:tcBorders>
                    <w:top w:val="single" w:sz="4" w:space="0" w:color="auto"/>
                    <w:left w:val="single" w:sz="4" w:space="0" w:color="auto"/>
                    <w:bottom w:val="single" w:sz="4" w:space="0" w:color="auto"/>
                    <w:right w:val="single" w:sz="4" w:space="0" w:color="auto"/>
                  </w:tcBorders>
                </w:tcPr>
                <w:p w14:paraId="414F1BEB" w14:textId="77777777" w:rsidR="004140DA" w:rsidRPr="004140DA" w:rsidRDefault="004140DA" w:rsidP="004140DA">
                  <w:pPr>
                    <w:spacing w:before="120" w:after="120" w:line="240" w:lineRule="auto"/>
                    <w:jc w:val="right"/>
                    <w:rPr>
                      <w:rFonts w:ascii="Verdana" w:eastAsia="Arial Unicode MS" w:hAnsi="Verdana" w:cs="Arial"/>
                      <w:b/>
                      <w:color w:val="1F497D"/>
                      <w:kern w:val="32"/>
                      <w:sz w:val="20"/>
                    </w:rPr>
                  </w:pPr>
                  <w:r w:rsidRPr="004140DA">
                    <w:rPr>
                      <w:rFonts w:ascii="Verdana" w:eastAsia="Arial Unicode MS" w:hAnsi="Verdana" w:cs="Arial"/>
                      <w:b/>
                      <w:color w:val="1F497D"/>
                      <w:kern w:val="32"/>
                      <w:sz w:val="20"/>
                    </w:rPr>
                    <w:t>18 333.33</w:t>
                  </w:r>
                </w:p>
              </w:tc>
              <w:tc>
                <w:tcPr>
                  <w:tcW w:w="1631" w:type="dxa"/>
                  <w:tcBorders>
                    <w:top w:val="single" w:sz="4" w:space="0" w:color="auto"/>
                    <w:left w:val="single" w:sz="4" w:space="0" w:color="auto"/>
                    <w:bottom w:val="single" w:sz="4" w:space="0" w:color="auto"/>
                    <w:right w:val="single" w:sz="4" w:space="0" w:color="auto"/>
                  </w:tcBorders>
                </w:tcPr>
                <w:p w14:paraId="12EECBFC"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Arial Unicode MS" w:hAnsi="Verdana" w:cs="Arial"/>
                      <w:b/>
                      <w:color w:val="1F497D"/>
                      <w:kern w:val="32"/>
                      <w:sz w:val="20"/>
                      <w:szCs w:val="20"/>
                    </w:rPr>
                    <w:t>18 333.33</w:t>
                  </w:r>
                </w:p>
              </w:tc>
              <w:tc>
                <w:tcPr>
                  <w:tcW w:w="1631" w:type="dxa"/>
                  <w:tcBorders>
                    <w:top w:val="single" w:sz="4" w:space="0" w:color="auto"/>
                    <w:left w:val="single" w:sz="4" w:space="0" w:color="auto"/>
                    <w:bottom w:val="single" w:sz="4" w:space="0" w:color="auto"/>
                    <w:right w:val="single" w:sz="4" w:space="0" w:color="auto"/>
                  </w:tcBorders>
                </w:tcPr>
                <w:p w14:paraId="6E142C34"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Arial Unicode MS" w:hAnsi="Verdana" w:cs="Arial"/>
                      <w:b/>
                      <w:color w:val="1F497D"/>
                      <w:kern w:val="32"/>
                      <w:sz w:val="20"/>
                      <w:szCs w:val="20"/>
                    </w:rPr>
                    <w:t>18 333.33</w:t>
                  </w:r>
                </w:p>
              </w:tc>
              <w:tc>
                <w:tcPr>
                  <w:tcW w:w="1631" w:type="dxa"/>
                  <w:tcBorders>
                    <w:top w:val="single" w:sz="4" w:space="0" w:color="auto"/>
                    <w:left w:val="single" w:sz="4" w:space="0" w:color="auto"/>
                    <w:bottom w:val="single" w:sz="4" w:space="0" w:color="auto"/>
                    <w:right w:val="single" w:sz="4" w:space="0" w:color="auto"/>
                  </w:tcBorders>
                </w:tcPr>
                <w:p w14:paraId="16F0C6CC" w14:textId="77777777" w:rsidR="004140DA" w:rsidRPr="004140DA" w:rsidRDefault="004140DA" w:rsidP="004140DA">
                  <w:pPr>
                    <w:spacing w:before="80" w:after="80" w:line="240" w:lineRule="auto"/>
                    <w:jc w:val="right"/>
                    <w:rPr>
                      <w:rFonts w:ascii="Verdana" w:eastAsia="Times New Roman" w:hAnsi="Verdana" w:cs="Arial"/>
                      <w:b/>
                      <w:color w:val="FF0000"/>
                      <w:sz w:val="20"/>
                      <w:szCs w:val="20"/>
                      <w:lang w:eastAsia="en-GB"/>
                    </w:rPr>
                  </w:pPr>
                </w:p>
              </w:tc>
            </w:tr>
            <w:tr w:rsidR="004140DA" w:rsidRPr="004140DA" w14:paraId="3BF6F6D6" w14:textId="77777777" w:rsidTr="008D285A">
              <w:tc>
                <w:tcPr>
                  <w:tcW w:w="1631" w:type="dxa"/>
                  <w:tcBorders>
                    <w:top w:val="single" w:sz="4" w:space="0" w:color="auto"/>
                    <w:left w:val="single" w:sz="4" w:space="0" w:color="auto"/>
                    <w:bottom w:val="single" w:sz="4" w:space="0" w:color="auto"/>
                    <w:right w:val="single" w:sz="4" w:space="0" w:color="auto"/>
                  </w:tcBorders>
                </w:tcPr>
                <w:p w14:paraId="65AECF06" w14:textId="77777777" w:rsidR="004140DA" w:rsidRPr="004140DA" w:rsidRDefault="004140DA" w:rsidP="004140DA">
                  <w:pPr>
                    <w:spacing w:before="120" w:after="120" w:line="240" w:lineRule="auto"/>
                    <w:rPr>
                      <w:rFonts w:ascii="Verdana" w:eastAsia="Arial Unicode MS" w:hAnsi="Verdana" w:cs="Arial"/>
                      <w:b/>
                      <w:kern w:val="32"/>
                      <w:sz w:val="20"/>
                    </w:rPr>
                  </w:pPr>
                  <w:r w:rsidRPr="004140DA">
                    <w:rPr>
                      <w:rFonts w:ascii="Verdana" w:eastAsia="Arial Unicode MS" w:hAnsi="Verdana" w:cs="Arial"/>
                      <w:b/>
                      <w:kern w:val="32"/>
                      <w:sz w:val="20"/>
                    </w:rPr>
                    <w:t>Staff Refreshments</w:t>
                  </w:r>
                </w:p>
              </w:tc>
              <w:tc>
                <w:tcPr>
                  <w:tcW w:w="1631" w:type="dxa"/>
                  <w:tcBorders>
                    <w:top w:val="single" w:sz="4" w:space="0" w:color="auto"/>
                    <w:left w:val="single" w:sz="4" w:space="0" w:color="auto"/>
                    <w:bottom w:val="single" w:sz="4" w:space="0" w:color="auto"/>
                    <w:right w:val="single" w:sz="4" w:space="0" w:color="auto"/>
                  </w:tcBorders>
                </w:tcPr>
                <w:p w14:paraId="7E490825" w14:textId="77777777" w:rsidR="004140DA" w:rsidRPr="004140DA" w:rsidRDefault="004140DA" w:rsidP="004140DA">
                  <w:pPr>
                    <w:spacing w:before="120" w:after="120" w:line="240" w:lineRule="auto"/>
                    <w:jc w:val="right"/>
                    <w:rPr>
                      <w:rFonts w:ascii="Verdana" w:eastAsia="Arial Unicode MS" w:hAnsi="Verdana" w:cs="Arial"/>
                      <w:b/>
                      <w:color w:val="1F497D"/>
                      <w:kern w:val="32"/>
                      <w:sz w:val="20"/>
                    </w:rPr>
                  </w:pPr>
                  <w:r w:rsidRPr="004140DA">
                    <w:rPr>
                      <w:rFonts w:ascii="Verdana" w:eastAsia="Arial Unicode MS" w:hAnsi="Verdana" w:cs="Arial"/>
                      <w:b/>
                      <w:color w:val="1F497D"/>
                      <w:kern w:val="32"/>
                      <w:sz w:val="20"/>
                    </w:rPr>
                    <w:t>1833.33</w:t>
                  </w:r>
                </w:p>
              </w:tc>
              <w:tc>
                <w:tcPr>
                  <w:tcW w:w="1631" w:type="dxa"/>
                  <w:tcBorders>
                    <w:top w:val="single" w:sz="4" w:space="0" w:color="auto"/>
                    <w:left w:val="single" w:sz="4" w:space="0" w:color="auto"/>
                    <w:bottom w:val="single" w:sz="4" w:space="0" w:color="auto"/>
                    <w:right w:val="single" w:sz="4" w:space="0" w:color="auto"/>
                  </w:tcBorders>
                </w:tcPr>
                <w:p w14:paraId="52CA7404"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Arial Unicode MS" w:hAnsi="Verdana" w:cs="Arial"/>
                      <w:b/>
                      <w:color w:val="1F497D"/>
                      <w:kern w:val="32"/>
                      <w:sz w:val="20"/>
                      <w:szCs w:val="20"/>
                    </w:rPr>
                    <w:t>1833.33</w:t>
                  </w:r>
                </w:p>
              </w:tc>
              <w:tc>
                <w:tcPr>
                  <w:tcW w:w="1631" w:type="dxa"/>
                  <w:tcBorders>
                    <w:top w:val="single" w:sz="4" w:space="0" w:color="auto"/>
                    <w:left w:val="single" w:sz="4" w:space="0" w:color="auto"/>
                    <w:bottom w:val="single" w:sz="4" w:space="0" w:color="auto"/>
                    <w:right w:val="single" w:sz="4" w:space="0" w:color="auto"/>
                  </w:tcBorders>
                </w:tcPr>
                <w:p w14:paraId="3BD1B1F8"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Arial Unicode MS" w:hAnsi="Verdana" w:cs="Arial"/>
                      <w:b/>
                      <w:color w:val="1F497D"/>
                      <w:kern w:val="32"/>
                      <w:sz w:val="20"/>
                      <w:szCs w:val="20"/>
                    </w:rPr>
                    <w:t>1833.33</w:t>
                  </w:r>
                </w:p>
              </w:tc>
              <w:tc>
                <w:tcPr>
                  <w:tcW w:w="1631" w:type="dxa"/>
                  <w:tcBorders>
                    <w:top w:val="single" w:sz="4" w:space="0" w:color="auto"/>
                    <w:left w:val="single" w:sz="4" w:space="0" w:color="auto"/>
                    <w:bottom w:val="single" w:sz="4" w:space="0" w:color="auto"/>
                    <w:right w:val="single" w:sz="4" w:space="0" w:color="auto"/>
                  </w:tcBorders>
                </w:tcPr>
                <w:p w14:paraId="76A53BE0" w14:textId="77777777" w:rsidR="004140DA" w:rsidRPr="004140DA" w:rsidRDefault="004140DA" w:rsidP="004140DA">
                  <w:pPr>
                    <w:spacing w:before="80" w:after="80" w:line="240" w:lineRule="auto"/>
                    <w:jc w:val="right"/>
                    <w:rPr>
                      <w:rFonts w:ascii="Verdana" w:eastAsia="Times New Roman" w:hAnsi="Verdana" w:cs="Arial"/>
                      <w:b/>
                      <w:color w:val="FF0000"/>
                      <w:sz w:val="20"/>
                      <w:szCs w:val="20"/>
                      <w:lang w:eastAsia="en-GB"/>
                    </w:rPr>
                  </w:pPr>
                </w:p>
              </w:tc>
            </w:tr>
            <w:tr w:rsidR="004140DA" w:rsidRPr="004140DA" w14:paraId="3C2B0587" w14:textId="77777777" w:rsidTr="008D285A">
              <w:tc>
                <w:tcPr>
                  <w:tcW w:w="1631" w:type="dxa"/>
                  <w:tcBorders>
                    <w:top w:val="single" w:sz="4" w:space="0" w:color="auto"/>
                    <w:left w:val="single" w:sz="4" w:space="0" w:color="auto"/>
                    <w:bottom w:val="single" w:sz="4" w:space="0" w:color="auto"/>
                    <w:right w:val="single" w:sz="4" w:space="0" w:color="auto"/>
                  </w:tcBorders>
                </w:tcPr>
                <w:p w14:paraId="0C685054" w14:textId="77777777" w:rsidR="004140DA" w:rsidRPr="004140DA" w:rsidRDefault="004140DA" w:rsidP="004140DA">
                  <w:pPr>
                    <w:spacing w:before="120" w:after="120" w:line="240" w:lineRule="auto"/>
                    <w:rPr>
                      <w:rFonts w:ascii="Verdana" w:eastAsia="Arial Unicode MS" w:hAnsi="Verdana" w:cs="Arial"/>
                      <w:b/>
                      <w:kern w:val="32"/>
                      <w:sz w:val="20"/>
                    </w:rPr>
                  </w:pPr>
                  <w:r w:rsidRPr="004140DA">
                    <w:rPr>
                      <w:rFonts w:ascii="Verdana" w:eastAsia="Arial Unicode MS" w:hAnsi="Verdana" w:cs="Arial"/>
                      <w:b/>
                      <w:kern w:val="32"/>
                      <w:sz w:val="20"/>
                    </w:rPr>
                    <w:t>Salaries</w:t>
                  </w:r>
                </w:p>
              </w:tc>
              <w:tc>
                <w:tcPr>
                  <w:tcW w:w="1631" w:type="dxa"/>
                  <w:tcBorders>
                    <w:top w:val="single" w:sz="4" w:space="0" w:color="auto"/>
                    <w:left w:val="single" w:sz="4" w:space="0" w:color="auto"/>
                    <w:bottom w:val="single" w:sz="4" w:space="0" w:color="auto"/>
                    <w:right w:val="single" w:sz="4" w:space="0" w:color="auto"/>
                  </w:tcBorders>
                </w:tcPr>
                <w:p w14:paraId="18DE5F2A" w14:textId="77777777" w:rsidR="004140DA" w:rsidRPr="004140DA" w:rsidRDefault="004140DA" w:rsidP="004140DA">
                  <w:pPr>
                    <w:spacing w:before="120" w:after="120" w:line="240" w:lineRule="auto"/>
                    <w:jc w:val="right"/>
                    <w:rPr>
                      <w:rFonts w:ascii="Verdana" w:eastAsia="Arial Unicode MS" w:hAnsi="Verdana" w:cs="Arial"/>
                      <w:b/>
                      <w:color w:val="1F497D"/>
                      <w:kern w:val="32"/>
                      <w:sz w:val="20"/>
                    </w:rPr>
                  </w:pPr>
                  <w:r w:rsidRPr="004140DA">
                    <w:rPr>
                      <w:rFonts w:ascii="Verdana" w:eastAsia="Arial Unicode MS" w:hAnsi="Verdana" w:cs="Arial"/>
                      <w:b/>
                      <w:color w:val="1F497D"/>
                      <w:kern w:val="32"/>
                      <w:sz w:val="20"/>
                    </w:rPr>
                    <w:t>916.67</w:t>
                  </w:r>
                </w:p>
              </w:tc>
              <w:tc>
                <w:tcPr>
                  <w:tcW w:w="1631" w:type="dxa"/>
                  <w:tcBorders>
                    <w:top w:val="single" w:sz="4" w:space="0" w:color="auto"/>
                    <w:left w:val="single" w:sz="4" w:space="0" w:color="auto"/>
                    <w:bottom w:val="single" w:sz="4" w:space="0" w:color="auto"/>
                    <w:right w:val="single" w:sz="4" w:space="0" w:color="auto"/>
                  </w:tcBorders>
                </w:tcPr>
                <w:p w14:paraId="25F58E06"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Arial Unicode MS" w:hAnsi="Verdana" w:cs="Arial"/>
                      <w:b/>
                      <w:color w:val="1F497D"/>
                      <w:kern w:val="32"/>
                      <w:sz w:val="20"/>
                      <w:szCs w:val="20"/>
                    </w:rPr>
                    <w:t>916.67</w:t>
                  </w:r>
                </w:p>
              </w:tc>
              <w:tc>
                <w:tcPr>
                  <w:tcW w:w="1631" w:type="dxa"/>
                  <w:tcBorders>
                    <w:top w:val="single" w:sz="4" w:space="0" w:color="auto"/>
                    <w:left w:val="single" w:sz="4" w:space="0" w:color="auto"/>
                    <w:bottom w:val="single" w:sz="4" w:space="0" w:color="auto"/>
                    <w:right w:val="single" w:sz="4" w:space="0" w:color="auto"/>
                  </w:tcBorders>
                </w:tcPr>
                <w:p w14:paraId="585645C2"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Arial Unicode MS" w:hAnsi="Verdana" w:cs="Arial"/>
                      <w:b/>
                      <w:color w:val="1F497D"/>
                      <w:kern w:val="32"/>
                      <w:sz w:val="20"/>
                      <w:szCs w:val="20"/>
                    </w:rPr>
                    <w:t xml:space="preserve">916.67 </w:t>
                  </w:r>
                </w:p>
              </w:tc>
              <w:tc>
                <w:tcPr>
                  <w:tcW w:w="1631" w:type="dxa"/>
                  <w:tcBorders>
                    <w:top w:val="single" w:sz="4" w:space="0" w:color="auto"/>
                    <w:left w:val="single" w:sz="4" w:space="0" w:color="auto"/>
                    <w:bottom w:val="single" w:sz="4" w:space="0" w:color="auto"/>
                    <w:right w:val="single" w:sz="4" w:space="0" w:color="auto"/>
                  </w:tcBorders>
                </w:tcPr>
                <w:p w14:paraId="00BF0B8E" w14:textId="77777777" w:rsidR="004140DA" w:rsidRPr="004140DA" w:rsidRDefault="004140DA" w:rsidP="004140DA">
                  <w:pPr>
                    <w:spacing w:before="80" w:after="80" w:line="240" w:lineRule="auto"/>
                    <w:jc w:val="right"/>
                    <w:rPr>
                      <w:rFonts w:ascii="Verdana" w:eastAsia="Times New Roman" w:hAnsi="Verdana" w:cs="Arial"/>
                      <w:b/>
                      <w:color w:val="FF0000"/>
                      <w:sz w:val="20"/>
                      <w:szCs w:val="20"/>
                      <w:lang w:eastAsia="en-GB"/>
                    </w:rPr>
                  </w:pPr>
                </w:p>
              </w:tc>
            </w:tr>
            <w:tr w:rsidR="004140DA" w:rsidRPr="004140DA" w14:paraId="270CE2C5" w14:textId="77777777" w:rsidTr="008D285A">
              <w:tc>
                <w:tcPr>
                  <w:tcW w:w="1631" w:type="dxa"/>
                  <w:tcBorders>
                    <w:top w:val="single" w:sz="4" w:space="0" w:color="auto"/>
                    <w:left w:val="single" w:sz="4" w:space="0" w:color="auto"/>
                    <w:bottom w:val="single" w:sz="4" w:space="0" w:color="auto"/>
                    <w:right w:val="single" w:sz="4" w:space="0" w:color="auto"/>
                  </w:tcBorders>
                </w:tcPr>
                <w:p w14:paraId="597FD5B3" w14:textId="77777777" w:rsidR="004140DA" w:rsidRPr="004140DA" w:rsidRDefault="004140DA" w:rsidP="004140DA">
                  <w:pPr>
                    <w:spacing w:before="120" w:after="120" w:line="240" w:lineRule="auto"/>
                    <w:rPr>
                      <w:rFonts w:ascii="Verdana" w:eastAsia="Arial Unicode MS" w:hAnsi="Verdana" w:cs="Arial"/>
                      <w:b/>
                      <w:kern w:val="32"/>
                      <w:sz w:val="20"/>
                    </w:rPr>
                  </w:pPr>
                  <w:r w:rsidRPr="004140DA">
                    <w:rPr>
                      <w:rFonts w:ascii="Verdana" w:eastAsia="Arial Unicode MS" w:hAnsi="Verdana" w:cs="Arial"/>
                      <w:b/>
                      <w:kern w:val="32"/>
                      <w:sz w:val="20"/>
                    </w:rPr>
                    <w:t>Staff Training</w:t>
                  </w:r>
                </w:p>
              </w:tc>
              <w:tc>
                <w:tcPr>
                  <w:tcW w:w="1631" w:type="dxa"/>
                  <w:tcBorders>
                    <w:top w:val="single" w:sz="4" w:space="0" w:color="auto"/>
                    <w:left w:val="single" w:sz="4" w:space="0" w:color="auto"/>
                    <w:bottom w:val="single" w:sz="4" w:space="0" w:color="auto"/>
                    <w:right w:val="single" w:sz="4" w:space="0" w:color="auto"/>
                  </w:tcBorders>
                </w:tcPr>
                <w:p w14:paraId="1836082D" w14:textId="77777777" w:rsidR="004140DA" w:rsidRPr="004140DA" w:rsidRDefault="004140DA" w:rsidP="004140DA">
                  <w:pPr>
                    <w:spacing w:before="120" w:after="120" w:line="240" w:lineRule="auto"/>
                    <w:jc w:val="right"/>
                    <w:rPr>
                      <w:rFonts w:ascii="Verdana" w:eastAsia="Arial Unicode MS" w:hAnsi="Verdana" w:cs="Arial"/>
                      <w:b/>
                      <w:color w:val="1F497D"/>
                      <w:kern w:val="32"/>
                      <w:sz w:val="20"/>
                    </w:rPr>
                  </w:pPr>
                  <w:r w:rsidRPr="004140DA">
                    <w:rPr>
                      <w:rFonts w:ascii="Verdana" w:eastAsia="Arial Unicode MS" w:hAnsi="Verdana" w:cs="Arial"/>
                      <w:b/>
                      <w:color w:val="1F497D"/>
                      <w:kern w:val="32"/>
                      <w:sz w:val="20"/>
                    </w:rPr>
                    <w:t>36 666.67</w:t>
                  </w:r>
                </w:p>
              </w:tc>
              <w:tc>
                <w:tcPr>
                  <w:tcW w:w="1631" w:type="dxa"/>
                  <w:tcBorders>
                    <w:top w:val="single" w:sz="4" w:space="0" w:color="auto"/>
                    <w:left w:val="single" w:sz="4" w:space="0" w:color="auto"/>
                    <w:bottom w:val="single" w:sz="4" w:space="0" w:color="auto"/>
                    <w:right w:val="single" w:sz="4" w:space="0" w:color="auto"/>
                  </w:tcBorders>
                </w:tcPr>
                <w:p w14:paraId="6BE45926"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Arial Unicode MS" w:hAnsi="Verdana" w:cs="Arial"/>
                      <w:b/>
                      <w:color w:val="1F497D"/>
                      <w:kern w:val="32"/>
                      <w:sz w:val="20"/>
                      <w:szCs w:val="20"/>
                    </w:rPr>
                    <w:t>36 666.67</w:t>
                  </w:r>
                </w:p>
              </w:tc>
              <w:tc>
                <w:tcPr>
                  <w:tcW w:w="1631" w:type="dxa"/>
                  <w:tcBorders>
                    <w:top w:val="single" w:sz="4" w:space="0" w:color="auto"/>
                    <w:left w:val="single" w:sz="4" w:space="0" w:color="auto"/>
                    <w:bottom w:val="single" w:sz="4" w:space="0" w:color="auto"/>
                    <w:right w:val="single" w:sz="4" w:space="0" w:color="auto"/>
                  </w:tcBorders>
                </w:tcPr>
                <w:p w14:paraId="323CE67D"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Arial Unicode MS" w:hAnsi="Verdana" w:cs="Arial"/>
                      <w:b/>
                      <w:color w:val="1F497D"/>
                      <w:kern w:val="32"/>
                      <w:sz w:val="20"/>
                      <w:szCs w:val="20"/>
                    </w:rPr>
                    <w:t>36 666.67</w:t>
                  </w:r>
                </w:p>
              </w:tc>
              <w:tc>
                <w:tcPr>
                  <w:tcW w:w="1631" w:type="dxa"/>
                  <w:tcBorders>
                    <w:top w:val="single" w:sz="4" w:space="0" w:color="auto"/>
                    <w:left w:val="single" w:sz="4" w:space="0" w:color="auto"/>
                    <w:bottom w:val="single" w:sz="4" w:space="0" w:color="auto"/>
                    <w:right w:val="single" w:sz="4" w:space="0" w:color="auto"/>
                  </w:tcBorders>
                </w:tcPr>
                <w:p w14:paraId="65632199" w14:textId="77777777" w:rsidR="004140DA" w:rsidRPr="004140DA" w:rsidRDefault="004140DA" w:rsidP="004140DA">
                  <w:pPr>
                    <w:spacing w:before="80" w:after="80" w:line="240" w:lineRule="auto"/>
                    <w:jc w:val="right"/>
                    <w:rPr>
                      <w:rFonts w:ascii="Verdana" w:eastAsia="Times New Roman" w:hAnsi="Verdana" w:cs="Arial"/>
                      <w:b/>
                      <w:color w:val="FF0000"/>
                      <w:sz w:val="20"/>
                      <w:szCs w:val="20"/>
                      <w:lang w:eastAsia="en-GB"/>
                    </w:rPr>
                  </w:pPr>
                </w:p>
              </w:tc>
            </w:tr>
            <w:tr w:rsidR="004140DA" w:rsidRPr="004140DA" w14:paraId="2F99F559" w14:textId="77777777" w:rsidTr="008D285A">
              <w:tc>
                <w:tcPr>
                  <w:tcW w:w="1631" w:type="dxa"/>
                  <w:tcBorders>
                    <w:top w:val="single" w:sz="4" w:space="0" w:color="auto"/>
                    <w:left w:val="single" w:sz="4" w:space="0" w:color="auto"/>
                    <w:bottom w:val="single" w:sz="4" w:space="0" w:color="auto"/>
                    <w:right w:val="single" w:sz="4" w:space="0" w:color="auto"/>
                  </w:tcBorders>
                </w:tcPr>
                <w:p w14:paraId="34646088" w14:textId="77777777" w:rsidR="004140DA" w:rsidRPr="004140DA" w:rsidRDefault="004140DA" w:rsidP="004140DA">
                  <w:pPr>
                    <w:spacing w:before="120" w:after="120" w:line="240" w:lineRule="auto"/>
                    <w:jc w:val="both"/>
                    <w:rPr>
                      <w:rFonts w:ascii="Verdana" w:eastAsia="Arial Unicode MS" w:hAnsi="Verdana" w:cs="Arial"/>
                      <w:b/>
                      <w:kern w:val="32"/>
                      <w:sz w:val="20"/>
                    </w:rPr>
                  </w:pPr>
                  <w:r w:rsidRPr="004140DA">
                    <w:rPr>
                      <w:rFonts w:ascii="Verdana" w:eastAsia="Arial Unicode MS" w:hAnsi="Verdana" w:cs="Arial"/>
                      <w:b/>
                      <w:kern w:val="32"/>
                      <w:sz w:val="20"/>
                    </w:rPr>
                    <w:t>Total expenses</w:t>
                  </w:r>
                </w:p>
              </w:tc>
              <w:tc>
                <w:tcPr>
                  <w:tcW w:w="1631" w:type="dxa"/>
                  <w:tcBorders>
                    <w:top w:val="single" w:sz="4" w:space="0" w:color="auto"/>
                    <w:left w:val="single" w:sz="4" w:space="0" w:color="auto"/>
                    <w:bottom w:val="single" w:sz="4" w:space="0" w:color="auto"/>
                    <w:right w:val="single" w:sz="4" w:space="0" w:color="auto"/>
                  </w:tcBorders>
                </w:tcPr>
                <w:p w14:paraId="09D80765" w14:textId="77777777" w:rsidR="004140DA" w:rsidRPr="004140DA" w:rsidRDefault="004140DA" w:rsidP="004140DA">
                  <w:pPr>
                    <w:spacing w:before="120" w:after="120" w:line="240" w:lineRule="auto"/>
                    <w:jc w:val="right"/>
                    <w:rPr>
                      <w:rFonts w:ascii="Verdana" w:eastAsia="Arial Unicode MS" w:hAnsi="Verdana" w:cs="Arial"/>
                      <w:b/>
                      <w:color w:val="1F497D"/>
                      <w:kern w:val="32"/>
                      <w:sz w:val="20"/>
                    </w:rPr>
                  </w:pPr>
                  <w:r w:rsidRPr="004140DA">
                    <w:rPr>
                      <w:rFonts w:ascii="Verdana" w:eastAsia="Arial Unicode MS" w:hAnsi="Verdana" w:cs="Arial"/>
                      <w:b/>
                      <w:color w:val="1F497D"/>
                      <w:kern w:val="32"/>
                      <w:sz w:val="20"/>
                    </w:rPr>
                    <w:t>91.67</w:t>
                  </w:r>
                </w:p>
              </w:tc>
              <w:tc>
                <w:tcPr>
                  <w:tcW w:w="1631" w:type="dxa"/>
                  <w:tcBorders>
                    <w:top w:val="single" w:sz="4" w:space="0" w:color="auto"/>
                    <w:left w:val="single" w:sz="4" w:space="0" w:color="auto"/>
                    <w:bottom w:val="single" w:sz="4" w:space="0" w:color="auto"/>
                    <w:right w:val="single" w:sz="4" w:space="0" w:color="auto"/>
                  </w:tcBorders>
                </w:tcPr>
                <w:p w14:paraId="3FA053D5"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Arial Unicode MS" w:hAnsi="Verdana" w:cs="Arial"/>
                      <w:b/>
                      <w:color w:val="1F497D"/>
                      <w:kern w:val="32"/>
                      <w:sz w:val="20"/>
                      <w:szCs w:val="20"/>
                    </w:rPr>
                    <w:t>91.67</w:t>
                  </w:r>
                </w:p>
              </w:tc>
              <w:tc>
                <w:tcPr>
                  <w:tcW w:w="1631" w:type="dxa"/>
                  <w:tcBorders>
                    <w:top w:val="single" w:sz="4" w:space="0" w:color="auto"/>
                    <w:left w:val="single" w:sz="4" w:space="0" w:color="auto"/>
                    <w:bottom w:val="single" w:sz="4" w:space="0" w:color="auto"/>
                    <w:right w:val="single" w:sz="4" w:space="0" w:color="auto"/>
                  </w:tcBorders>
                </w:tcPr>
                <w:p w14:paraId="04BCD751"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Arial Unicode MS" w:hAnsi="Verdana" w:cs="Arial"/>
                      <w:b/>
                      <w:color w:val="1F497D"/>
                      <w:kern w:val="32"/>
                      <w:sz w:val="20"/>
                      <w:szCs w:val="20"/>
                    </w:rPr>
                    <w:t>91.67</w:t>
                  </w:r>
                </w:p>
              </w:tc>
              <w:tc>
                <w:tcPr>
                  <w:tcW w:w="1631" w:type="dxa"/>
                  <w:tcBorders>
                    <w:top w:val="single" w:sz="4" w:space="0" w:color="auto"/>
                    <w:left w:val="single" w:sz="4" w:space="0" w:color="auto"/>
                    <w:bottom w:val="single" w:sz="4" w:space="0" w:color="auto"/>
                    <w:right w:val="single" w:sz="4" w:space="0" w:color="auto"/>
                  </w:tcBorders>
                </w:tcPr>
                <w:p w14:paraId="5B9CF619" w14:textId="77777777" w:rsidR="004140DA" w:rsidRPr="004140DA" w:rsidRDefault="004140DA" w:rsidP="004140DA">
                  <w:pPr>
                    <w:spacing w:before="80" w:after="80" w:line="240" w:lineRule="auto"/>
                    <w:jc w:val="right"/>
                    <w:rPr>
                      <w:rFonts w:ascii="Verdana" w:eastAsia="Times New Roman" w:hAnsi="Verdana" w:cs="Arial"/>
                      <w:b/>
                      <w:color w:val="FF0000"/>
                      <w:sz w:val="20"/>
                      <w:szCs w:val="20"/>
                      <w:lang w:eastAsia="en-GB"/>
                    </w:rPr>
                  </w:pPr>
                </w:p>
              </w:tc>
            </w:tr>
            <w:tr w:rsidR="004140DA" w:rsidRPr="004140DA" w14:paraId="2A64220D" w14:textId="77777777" w:rsidTr="008D285A">
              <w:tc>
                <w:tcPr>
                  <w:tcW w:w="1631" w:type="dxa"/>
                  <w:tcBorders>
                    <w:top w:val="single" w:sz="4" w:space="0" w:color="auto"/>
                    <w:left w:val="single" w:sz="4" w:space="0" w:color="auto"/>
                    <w:bottom w:val="single" w:sz="4" w:space="0" w:color="auto"/>
                    <w:right w:val="single" w:sz="4" w:space="0" w:color="auto"/>
                  </w:tcBorders>
                </w:tcPr>
                <w:p w14:paraId="4066301F" w14:textId="77777777" w:rsidR="004140DA" w:rsidRPr="004140DA" w:rsidRDefault="004140DA" w:rsidP="004140DA">
                  <w:pPr>
                    <w:spacing w:before="120" w:after="120" w:line="240" w:lineRule="auto"/>
                    <w:jc w:val="both"/>
                    <w:rPr>
                      <w:rFonts w:ascii="Verdana" w:eastAsia="Arial Unicode MS" w:hAnsi="Verdana" w:cs="Arial"/>
                      <w:b/>
                      <w:kern w:val="32"/>
                      <w:sz w:val="20"/>
                    </w:rPr>
                  </w:pPr>
                </w:p>
              </w:tc>
              <w:tc>
                <w:tcPr>
                  <w:tcW w:w="1631" w:type="dxa"/>
                  <w:tcBorders>
                    <w:top w:val="single" w:sz="4" w:space="0" w:color="auto"/>
                    <w:left w:val="single" w:sz="4" w:space="0" w:color="auto"/>
                    <w:bottom w:val="single" w:sz="4" w:space="0" w:color="auto"/>
                    <w:right w:val="single" w:sz="4" w:space="0" w:color="auto"/>
                  </w:tcBorders>
                </w:tcPr>
                <w:p w14:paraId="2B50F878" w14:textId="77777777" w:rsidR="004140DA" w:rsidRPr="004140DA" w:rsidRDefault="004140DA" w:rsidP="004140DA">
                  <w:pPr>
                    <w:spacing w:after="80" w:line="48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62 875.28</w:t>
                  </w:r>
                </w:p>
              </w:tc>
              <w:tc>
                <w:tcPr>
                  <w:tcW w:w="1631" w:type="dxa"/>
                  <w:tcBorders>
                    <w:top w:val="single" w:sz="4" w:space="0" w:color="auto"/>
                    <w:left w:val="single" w:sz="4" w:space="0" w:color="auto"/>
                    <w:bottom w:val="single" w:sz="4" w:space="0" w:color="auto"/>
                    <w:right w:val="single" w:sz="4" w:space="0" w:color="auto"/>
                  </w:tcBorders>
                </w:tcPr>
                <w:p w14:paraId="5C58D9F3"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62 875.28</w:t>
                  </w:r>
                </w:p>
              </w:tc>
              <w:tc>
                <w:tcPr>
                  <w:tcW w:w="1631" w:type="dxa"/>
                  <w:tcBorders>
                    <w:top w:val="single" w:sz="4" w:space="0" w:color="auto"/>
                    <w:left w:val="single" w:sz="4" w:space="0" w:color="auto"/>
                    <w:bottom w:val="single" w:sz="4" w:space="0" w:color="auto"/>
                    <w:right w:val="single" w:sz="4" w:space="0" w:color="auto"/>
                  </w:tcBorders>
                </w:tcPr>
                <w:p w14:paraId="57AE2E9F" w14:textId="77777777" w:rsidR="004140DA" w:rsidRPr="004140DA" w:rsidRDefault="004140DA" w:rsidP="004140DA">
                  <w:pPr>
                    <w:spacing w:before="80" w:after="80" w:line="240" w:lineRule="auto"/>
                    <w:jc w:val="right"/>
                    <w:rPr>
                      <w:rFonts w:ascii="Verdana" w:eastAsia="Times New Roman" w:hAnsi="Verdana" w:cs="Arial"/>
                      <w:b/>
                      <w:color w:val="1F497D"/>
                      <w:sz w:val="20"/>
                      <w:szCs w:val="20"/>
                      <w:lang w:eastAsia="en-GB"/>
                    </w:rPr>
                  </w:pPr>
                  <w:r w:rsidRPr="004140DA">
                    <w:rPr>
                      <w:rFonts w:ascii="Verdana" w:eastAsia="Times New Roman" w:hAnsi="Verdana" w:cs="Arial"/>
                      <w:b/>
                      <w:color w:val="1F497D"/>
                      <w:sz w:val="20"/>
                      <w:szCs w:val="20"/>
                      <w:lang w:eastAsia="en-GB"/>
                    </w:rPr>
                    <w:t>62 875.28</w:t>
                  </w:r>
                </w:p>
              </w:tc>
              <w:tc>
                <w:tcPr>
                  <w:tcW w:w="1631" w:type="dxa"/>
                  <w:tcBorders>
                    <w:top w:val="single" w:sz="4" w:space="0" w:color="auto"/>
                    <w:left w:val="single" w:sz="4" w:space="0" w:color="auto"/>
                    <w:bottom w:val="single" w:sz="4" w:space="0" w:color="auto"/>
                    <w:right w:val="single" w:sz="4" w:space="0" w:color="auto"/>
                  </w:tcBorders>
                </w:tcPr>
                <w:p w14:paraId="503F6074" w14:textId="77777777" w:rsidR="004140DA" w:rsidRPr="004140DA" w:rsidRDefault="004140DA" w:rsidP="004140DA">
                  <w:pPr>
                    <w:spacing w:before="80" w:after="80" w:line="240" w:lineRule="auto"/>
                    <w:jc w:val="right"/>
                    <w:rPr>
                      <w:rFonts w:ascii="Verdana" w:eastAsia="Times New Roman" w:hAnsi="Verdana" w:cs="Arial"/>
                      <w:b/>
                      <w:color w:val="FF0000"/>
                      <w:sz w:val="20"/>
                      <w:szCs w:val="20"/>
                      <w:lang w:eastAsia="en-GB"/>
                    </w:rPr>
                  </w:pPr>
                </w:p>
              </w:tc>
            </w:tr>
          </w:tbl>
          <w:p w14:paraId="5E7B1361" w14:textId="77777777" w:rsidR="004140DA" w:rsidRPr="004140DA" w:rsidRDefault="004140DA" w:rsidP="004140DA">
            <w:pPr>
              <w:spacing w:before="120" w:after="120" w:line="240" w:lineRule="auto"/>
              <w:jc w:val="both"/>
              <w:rPr>
                <w:rFonts w:ascii="Verdana" w:eastAsia="Calibri" w:hAnsi="Verdana" w:cs="Times New Roman"/>
                <w:sz w:val="20"/>
              </w:rPr>
            </w:pPr>
          </w:p>
        </w:tc>
      </w:tr>
      <w:tr w:rsidR="004140DA" w:rsidRPr="004140DA" w14:paraId="30C0DAF8" w14:textId="77777777" w:rsidTr="008D285A">
        <w:tc>
          <w:tcPr>
            <w:tcW w:w="9720" w:type="dxa"/>
          </w:tcPr>
          <w:p w14:paraId="3F043FED"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12.2 Explain how operational objectives of the unit are established in line with the unit’s strategic plan:</w:t>
            </w:r>
          </w:p>
          <w:p w14:paraId="21154882" w14:textId="77777777" w:rsidR="004140DA" w:rsidRPr="004140DA" w:rsidRDefault="004140DA" w:rsidP="004140DA">
            <w:pPr>
              <w:spacing w:before="80" w:after="80" w:line="240" w:lineRule="auto"/>
              <w:jc w:val="both"/>
              <w:rPr>
                <w:rFonts w:ascii="Verdana" w:eastAsia="Times New Roman" w:hAnsi="Verdana" w:cs="Arial"/>
              </w:rPr>
            </w:pPr>
          </w:p>
          <w:p w14:paraId="488B5BCC" w14:textId="77777777" w:rsidR="004140DA" w:rsidRPr="004140DA" w:rsidRDefault="004140DA" w:rsidP="004140DA">
            <w:pPr>
              <w:spacing w:before="80" w:after="80" w:line="240" w:lineRule="auto"/>
              <w:jc w:val="both"/>
              <w:rPr>
                <w:rFonts w:ascii="Verdana" w:eastAsia="Times New Roman" w:hAnsi="Verdana" w:cs="Arial"/>
              </w:rPr>
            </w:pPr>
          </w:p>
          <w:p w14:paraId="254D8045" w14:textId="77777777" w:rsidR="004140DA" w:rsidRPr="004140DA" w:rsidRDefault="004140DA" w:rsidP="004140DA">
            <w:pPr>
              <w:spacing w:before="80" w:after="80" w:line="240" w:lineRule="auto"/>
              <w:jc w:val="both"/>
              <w:rPr>
                <w:rFonts w:ascii="Verdana" w:eastAsia="Times New Roman" w:hAnsi="Verdana" w:cs="Arial"/>
              </w:rPr>
            </w:pPr>
          </w:p>
          <w:p w14:paraId="24E7CA54" w14:textId="77777777" w:rsidR="004140DA" w:rsidRPr="004140DA" w:rsidRDefault="004140DA" w:rsidP="004140DA">
            <w:pPr>
              <w:spacing w:before="80" w:after="80" w:line="240" w:lineRule="auto"/>
              <w:jc w:val="both"/>
              <w:rPr>
                <w:rFonts w:ascii="Verdana" w:eastAsia="Times New Roman" w:hAnsi="Verdana" w:cs="Arial"/>
              </w:rPr>
            </w:pPr>
          </w:p>
          <w:p w14:paraId="6B49C4F1" w14:textId="77777777" w:rsidR="004140DA" w:rsidRPr="004140DA" w:rsidRDefault="004140DA" w:rsidP="004140DA">
            <w:pPr>
              <w:spacing w:before="80" w:after="80" w:line="240" w:lineRule="auto"/>
              <w:jc w:val="both"/>
              <w:rPr>
                <w:rFonts w:ascii="Verdana" w:eastAsia="Times New Roman" w:hAnsi="Verdana" w:cs="Arial"/>
              </w:rPr>
            </w:pPr>
          </w:p>
          <w:p w14:paraId="081535E2" w14:textId="77777777" w:rsidR="004140DA" w:rsidRPr="004140DA" w:rsidRDefault="004140DA" w:rsidP="004140DA">
            <w:pPr>
              <w:spacing w:before="120" w:after="120" w:line="240" w:lineRule="auto"/>
              <w:jc w:val="both"/>
              <w:rPr>
                <w:rFonts w:ascii="Verdana" w:eastAsia="Times New Roman" w:hAnsi="Verdana" w:cs="Arial"/>
              </w:rPr>
            </w:pPr>
          </w:p>
        </w:tc>
      </w:tr>
    </w:tbl>
    <w:p w14:paraId="719D3AF3"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37EB7AD5" w14:textId="77777777" w:rsidR="004140DA" w:rsidRPr="004140DA" w:rsidRDefault="004140DA" w:rsidP="004140DA">
      <w:pPr>
        <w:spacing w:before="240" w:after="120" w:line="240" w:lineRule="auto"/>
        <w:outlineLvl w:val="2"/>
        <w:rPr>
          <w:rFonts w:ascii="Palatino Linotype" w:eastAsia="Times New Roman" w:hAnsi="Palatino Linotype" w:cs="Times New Roman"/>
          <w:color w:val="FFFFFF"/>
          <w:sz w:val="40"/>
          <w:szCs w:val="32"/>
          <w:shd w:val="clear" w:color="auto" w:fill="C0C0C0"/>
        </w:rPr>
      </w:pPr>
      <w:r w:rsidRPr="004140DA">
        <w:rPr>
          <w:rFonts w:ascii="Palatino Linotype" w:eastAsia="Times New Roman" w:hAnsi="Palatino Linotype" w:cs="Times New Roman"/>
          <w:color w:val="FFFFFF"/>
          <w:sz w:val="40"/>
          <w:szCs w:val="32"/>
          <w:shd w:val="clear" w:color="auto" w:fill="C0C0C0"/>
        </w:rPr>
        <w:br w:type="page"/>
      </w:r>
      <w:bookmarkStart w:id="13" w:name="_Toc381263339"/>
      <w:r w:rsidRPr="004140DA">
        <w:rPr>
          <w:rFonts w:ascii="Palatino Linotype" w:eastAsia="Times New Roman" w:hAnsi="Palatino Linotype" w:cs="Times New Roman"/>
          <w:color w:val="FFFFFF"/>
          <w:sz w:val="40"/>
          <w:szCs w:val="32"/>
          <w:shd w:val="clear" w:color="auto" w:fill="C0C0C0"/>
        </w:rPr>
        <w:t>Formative Assessment 13: SO5 AC1, 2 &amp; 3</w:t>
      </w:r>
      <w:bookmarkEnd w:id="13"/>
    </w:p>
    <w:p w14:paraId="5FD40F46" w14:textId="77777777" w:rsidR="004140DA" w:rsidRPr="004140DA" w:rsidRDefault="004140DA" w:rsidP="004140DA">
      <w:pPr>
        <w:spacing w:before="120" w:after="120" w:line="240" w:lineRule="auto"/>
        <w:jc w:val="both"/>
        <w:rPr>
          <w:rFonts w:ascii="Verdana" w:eastAsia="Calibri" w:hAnsi="Verdana" w:cs="Times New Roman"/>
          <w:b/>
          <w:sz w:val="20"/>
        </w:rPr>
      </w:pPr>
      <w:r w:rsidRPr="004140DA">
        <w:rPr>
          <w:rFonts w:ascii="Verdana" w:eastAsia="Calibri" w:hAnsi="Verdana" w:cs="Times New Roman"/>
          <w:b/>
          <w:sz w:val="20"/>
        </w:rPr>
        <w:t>Monitoring Systems</w:t>
      </w:r>
    </w:p>
    <w:p w14:paraId="655ADEB9"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Times New Roman"/>
          <w:sz w:val="20"/>
        </w:rPr>
        <w:t>Complete the following in small groups / individually as per the instructions from your facilitator: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4140DA" w:rsidRPr="004140DA" w14:paraId="5699AAE3" w14:textId="77777777" w:rsidTr="008D285A">
        <w:tc>
          <w:tcPr>
            <w:tcW w:w="9720" w:type="dxa"/>
          </w:tcPr>
          <w:p w14:paraId="6A1F476E"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Arial"/>
                <w:color w:val="000000"/>
                <w:sz w:val="20"/>
              </w:rPr>
              <w:t xml:space="preserve">13.1 Explain the standard operating procedures for agreeing and adhering to monitoring systems </w:t>
            </w:r>
          </w:p>
          <w:p w14:paraId="4D043A33" w14:textId="77777777" w:rsidR="004140DA" w:rsidRPr="004140DA" w:rsidRDefault="004140DA" w:rsidP="004140DA">
            <w:pPr>
              <w:spacing w:before="120" w:after="120" w:line="240" w:lineRule="auto"/>
              <w:jc w:val="both"/>
              <w:rPr>
                <w:rFonts w:ascii="Verdana" w:eastAsia="Calibri" w:hAnsi="Verdana" w:cs="Times New Roman"/>
                <w:sz w:val="20"/>
              </w:rPr>
            </w:pPr>
          </w:p>
          <w:p w14:paraId="36399E4E"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5B7ADFC4"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13E73C58"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2902C327"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6A057812"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6EDC40A0" w14:textId="77777777" w:rsidR="004140DA" w:rsidRPr="004140DA" w:rsidRDefault="004140DA" w:rsidP="004140DA">
            <w:pPr>
              <w:spacing w:before="120" w:after="120" w:line="240" w:lineRule="auto"/>
              <w:jc w:val="both"/>
              <w:rPr>
                <w:rFonts w:ascii="Verdana" w:eastAsia="Calibri" w:hAnsi="Verdana" w:cs="Times New Roman"/>
                <w:b/>
                <w:color w:val="1F497D"/>
                <w:sz w:val="20"/>
              </w:rPr>
            </w:pPr>
          </w:p>
          <w:p w14:paraId="12A81E28" w14:textId="77777777" w:rsidR="004140DA" w:rsidRPr="004140DA" w:rsidRDefault="004140DA" w:rsidP="004140DA">
            <w:pPr>
              <w:spacing w:before="120" w:after="120" w:line="240" w:lineRule="auto"/>
              <w:jc w:val="both"/>
              <w:rPr>
                <w:rFonts w:ascii="Verdana" w:eastAsia="Calibri" w:hAnsi="Verdana" w:cs="Times New Roman"/>
                <w:sz w:val="20"/>
              </w:rPr>
            </w:pPr>
          </w:p>
        </w:tc>
      </w:tr>
      <w:tr w:rsidR="004140DA" w:rsidRPr="004140DA" w14:paraId="3E95B4F6" w14:textId="77777777" w:rsidTr="008D285A">
        <w:tc>
          <w:tcPr>
            <w:tcW w:w="9720" w:type="dxa"/>
          </w:tcPr>
          <w:p w14:paraId="603DB5CF" w14:textId="77777777" w:rsidR="004140DA" w:rsidRPr="004140DA" w:rsidRDefault="004140DA" w:rsidP="004140DA">
            <w:pPr>
              <w:spacing w:before="120" w:after="120" w:line="240" w:lineRule="auto"/>
              <w:jc w:val="both"/>
              <w:rPr>
                <w:rFonts w:ascii="Verdana" w:eastAsia="Calibri" w:hAnsi="Verdana" w:cs="Times New Roman"/>
                <w:sz w:val="20"/>
              </w:rPr>
            </w:pPr>
            <w:r w:rsidRPr="004140DA">
              <w:rPr>
                <w:rFonts w:ascii="Verdana" w:eastAsia="Calibri" w:hAnsi="Verdana" w:cs="Arial"/>
                <w:color w:val="000000"/>
                <w:sz w:val="20"/>
              </w:rPr>
              <w:t>13.2 Explain how expenditure reports are monitored for the year for each team within the unit against specific criteria</w:t>
            </w:r>
            <w:r w:rsidRPr="004140DA">
              <w:rPr>
                <w:rFonts w:ascii="Verdana" w:eastAsia="Calibri" w:hAnsi="Verdana" w:cs="Times New Roman"/>
                <w:sz w:val="20"/>
              </w:rPr>
              <w:t xml:space="preserve"> </w:t>
            </w:r>
          </w:p>
          <w:p w14:paraId="3A749CE4"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26B3B6BD"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57763751"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6D350347"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25CBA75E"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10E07C45"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0F0C229C"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5F986F58"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75F47768" w14:textId="77777777" w:rsidR="004140DA" w:rsidRPr="004140DA" w:rsidRDefault="004140DA" w:rsidP="004140DA">
            <w:pPr>
              <w:spacing w:before="120" w:after="120" w:line="240" w:lineRule="auto"/>
              <w:jc w:val="both"/>
              <w:rPr>
                <w:rFonts w:ascii="Verdana" w:eastAsia="Calibri" w:hAnsi="Verdana" w:cs="Arial"/>
                <w:color w:val="000000"/>
                <w:sz w:val="20"/>
              </w:rPr>
            </w:pPr>
          </w:p>
        </w:tc>
      </w:tr>
      <w:tr w:rsidR="004140DA" w:rsidRPr="004140DA" w14:paraId="104FCF55" w14:textId="77777777" w:rsidTr="008D285A">
        <w:tc>
          <w:tcPr>
            <w:tcW w:w="9720" w:type="dxa"/>
          </w:tcPr>
          <w:p w14:paraId="104C15AA" w14:textId="77777777" w:rsidR="004140DA" w:rsidRPr="004140DA" w:rsidRDefault="004140DA" w:rsidP="004140DA">
            <w:pPr>
              <w:spacing w:before="120" w:after="120" w:line="240" w:lineRule="auto"/>
              <w:jc w:val="both"/>
              <w:rPr>
                <w:rFonts w:ascii="Verdana" w:eastAsia="Calibri" w:hAnsi="Verdana" w:cs="Arial"/>
                <w:color w:val="000000"/>
                <w:sz w:val="20"/>
              </w:rPr>
            </w:pPr>
            <w:r w:rsidRPr="004140DA">
              <w:rPr>
                <w:rFonts w:ascii="Verdana" w:eastAsia="Calibri" w:hAnsi="Verdana" w:cs="Arial"/>
                <w:color w:val="000000"/>
                <w:sz w:val="20"/>
              </w:rPr>
              <w:t xml:space="preserve">13.3 Explain when corrective actions would need to be implemented </w:t>
            </w:r>
          </w:p>
          <w:p w14:paraId="51E7DB7F"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46DC6E94"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118AFCA2"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1C0A96AA"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5D42B9FE"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63E634FD"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118BC772"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3A6F2BB8" w14:textId="77777777" w:rsidR="004140DA" w:rsidRPr="004140DA" w:rsidRDefault="004140DA" w:rsidP="004140DA">
            <w:pPr>
              <w:spacing w:before="120" w:after="120" w:line="240" w:lineRule="auto"/>
              <w:jc w:val="both"/>
              <w:rPr>
                <w:rFonts w:ascii="Verdana" w:eastAsia="Calibri" w:hAnsi="Verdana" w:cs="Arial"/>
                <w:b/>
                <w:color w:val="1F497D"/>
                <w:sz w:val="20"/>
              </w:rPr>
            </w:pPr>
          </w:p>
          <w:p w14:paraId="6F9A5F88" w14:textId="77777777" w:rsidR="004140DA" w:rsidRPr="004140DA" w:rsidRDefault="004140DA" w:rsidP="004140DA">
            <w:pPr>
              <w:spacing w:before="120" w:after="120" w:line="240" w:lineRule="auto"/>
              <w:jc w:val="both"/>
              <w:rPr>
                <w:rFonts w:ascii="Verdana" w:eastAsia="Calibri" w:hAnsi="Verdana" w:cs="Arial"/>
                <w:color w:val="000000"/>
                <w:sz w:val="20"/>
              </w:rPr>
            </w:pPr>
          </w:p>
        </w:tc>
      </w:tr>
    </w:tbl>
    <w:p w14:paraId="60D1AB25" w14:textId="77777777" w:rsidR="004140DA" w:rsidRPr="004140DA" w:rsidRDefault="004140DA" w:rsidP="004140DA">
      <w:pPr>
        <w:spacing w:before="120" w:after="120" w:line="240" w:lineRule="auto"/>
        <w:jc w:val="center"/>
        <w:rPr>
          <w:rFonts w:ascii="Verdana" w:eastAsia="Calibri" w:hAnsi="Verdana" w:cs="Times New Roman"/>
          <w:i/>
          <w:sz w:val="20"/>
        </w:rPr>
      </w:pPr>
      <w:r w:rsidRPr="004140DA">
        <w:rPr>
          <w:rFonts w:ascii="Verdana" w:eastAsia="Calibri" w:hAnsi="Verdana" w:cs="Times New Roman"/>
          <w:i/>
          <w:sz w:val="20"/>
        </w:rPr>
        <w:t>Place any extra evidence after this page, clearly marked for easy reference.</w:t>
      </w:r>
    </w:p>
    <w:p w14:paraId="40540578" w14:textId="2B6EF12A" w:rsidR="001D653F" w:rsidRPr="004140DA" w:rsidRDefault="001D653F" w:rsidP="004140DA">
      <w:pPr>
        <w:spacing w:before="120" w:after="120" w:line="240" w:lineRule="auto"/>
        <w:jc w:val="both"/>
        <w:rPr>
          <w:rFonts w:ascii="Verdana" w:eastAsia="Calibri" w:hAnsi="Verdana" w:cs="Times New Roman"/>
          <w:sz w:val="20"/>
        </w:rPr>
      </w:pPr>
    </w:p>
    <w:sectPr w:rsidR="001D653F" w:rsidRPr="004140DA" w:rsidSect="004140D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455 BT">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AA8FCFE"/>
    <w:lvl w:ilvl="0">
      <w:start w:val="1"/>
      <w:numFmt w:val="bullet"/>
      <w:pStyle w:val="ListNumber"/>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59C1A4E"/>
    <w:lvl w:ilvl="0">
      <w:start w:val="1"/>
      <w:numFmt w:val="bullet"/>
      <w:pStyle w:val="ListBullet4"/>
      <w:lvlText w:val="o"/>
      <w:lvlJc w:val="left"/>
      <w:pPr>
        <w:tabs>
          <w:tab w:val="num" w:pos="1440"/>
        </w:tabs>
        <w:ind w:left="1440" w:hanging="360"/>
      </w:pPr>
      <w:rPr>
        <w:rFonts w:ascii="Courier New" w:hAnsi="Courier New" w:hint="default"/>
        <w:color w:val="auto"/>
      </w:rPr>
    </w:lvl>
  </w:abstractNum>
  <w:abstractNum w:abstractNumId="2" w15:restartNumberingAfterBreak="0">
    <w:nsid w:val="FFFFFF82"/>
    <w:multiLevelType w:val="singleLevel"/>
    <w:tmpl w:val="21D8A18C"/>
    <w:lvl w:ilvl="0">
      <w:start w:val="1"/>
      <w:numFmt w:val="bullet"/>
      <w:pStyle w:val="ListBullet3"/>
      <w:lvlText w:val=""/>
      <w:lvlJc w:val="left"/>
      <w:pPr>
        <w:tabs>
          <w:tab w:val="num" w:pos="1077"/>
        </w:tabs>
        <w:ind w:left="1077" w:hanging="357"/>
      </w:pPr>
      <w:rPr>
        <w:rFonts w:ascii="Wingdings" w:hAnsi="Wingdings" w:hint="default"/>
      </w:rPr>
    </w:lvl>
  </w:abstractNum>
  <w:abstractNum w:abstractNumId="3" w15:restartNumberingAfterBreak="0">
    <w:nsid w:val="FFFFFF89"/>
    <w:multiLevelType w:val="singleLevel"/>
    <w:tmpl w:val="95FEA32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E3F3D6D"/>
    <w:multiLevelType w:val="hybridMultilevel"/>
    <w:tmpl w:val="E70C3B0A"/>
    <w:lvl w:ilvl="0" w:tplc="04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 w15:restartNumberingAfterBreak="0">
    <w:nsid w:val="16A151C6"/>
    <w:multiLevelType w:val="hybridMultilevel"/>
    <w:tmpl w:val="22D4958A"/>
    <w:lvl w:ilvl="0" w:tplc="4F70FB9C">
      <w:start w:val="1"/>
      <w:numFmt w:val="bullet"/>
      <w:pStyle w:val="HSIntroList"/>
      <w:lvlText w:val="•"/>
      <w:lvlJc w:val="left"/>
      <w:pPr>
        <w:tabs>
          <w:tab w:val="num" w:pos="227"/>
        </w:tabs>
        <w:ind w:left="227" w:hanging="227"/>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2602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B967045"/>
    <w:multiLevelType w:val="hybridMultilevel"/>
    <w:tmpl w:val="C13A4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4EE6F13"/>
    <w:multiLevelType w:val="hybridMultilevel"/>
    <w:tmpl w:val="435221BA"/>
    <w:lvl w:ilvl="0" w:tplc="4CF493E6">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hint="default"/>
      </w:rPr>
    </w:lvl>
    <w:lvl w:ilvl="8" w:tplc="04090005">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2B7F6AAC"/>
    <w:multiLevelType w:val="hybridMultilevel"/>
    <w:tmpl w:val="3B9C37B2"/>
    <w:lvl w:ilvl="0" w:tplc="04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0" w15:restartNumberingAfterBreak="0">
    <w:nsid w:val="31622A9F"/>
    <w:multiLevelType w:val="multilevel"/>
    <w:tmpl w:val="C59A3F3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6493DF4"/>
    <w:multiLevelType w:val="hybridMultilevel"/>
    <w:tmpl w:val="D58CF1E8"/>
    <w:lvl w:ilvl="0" w:tplc="04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2" w15:restartNumberingAfterBreak="0">
    <w:nsid w:val="40177D13"/>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403747C1"/>
    <w:multiLevelType w:val="hybridMultilevel"/>
    <w:tmpl w:val="80BC31A0"/>
    <w:lvl w:ilvl="0" w:tplc="3B22D2E6">
      <w:start w:val="1"/>
      <w:numFmt w:val="decimal"/>
      <w:pStyle w:val="HSNumberList"/>
      <w:lvlText w:val="%1."/>
      <w:lvlJc w:val="left"/>
      <w:pPr>
        <w:tabs>
          <w:tab w:val="num" w:pos="470"/>
        </w:tabs>
        <w:ind w:left="467" w:hanging="357"/>
      </w:pPr>
      <w:rPr>
        <w:rFonts w:cs="Times New Roman"/>
      </w:rPr>
    </w:lvl>
    <w:lvl w:ilvl="1" w:tplc="04090003">
      <w:start w:val="1"/>
      <w:numFmt w:val="lowerLetter"/>
      <w:lvlText w:val="%2."/>
      <w:lvlJc w:val="left"/>
      <w:pPr>
        <w:tabs>
          <w:tab w:val="num" w:pos="1440"/>
        </w:tabs>
        <w:ind w:left="1440" w:hanging="360"/>
      </w:pPr>
      <w:rPr>
        <w:rFonts w:cs="Times New Roman"/>
      </w:rPr>
    </w:lvl>
    <w:lvl w:ilvl="2" w:tplc="321A5F56">
      <w:start w:val="1"/>
      <w:numFmt w:val="lowerLetter"/>
      <w:lvlText w:val="(%3)"/>
      <w:lvlJc w:val="left"/>
      <w:pPr>
        <w:tabs>
          <w:tab w:val="num" w:pos="2340"/>
        </w:tabs>
        <w:ind w:left="234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4" w15:restartNumberingAfterBreak="0">
    <w:nsid w:val="464E5F50"/>
    <w:multiLevelType w:val="hybridMultilevel"/>
    <w:tmpl w:val="7AB84F34"/>
    <w:lvl w:ilvl="0" w:tplc="04090001">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A0E4751"/>
    <w:multiLevelType w:val="hybridMultilevel"/>
    <w:tmpl w:val="552279B6"/>
    <w:lvl w:ilvl="0" w:tplc="04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6" w15:restartNumberingAfterBreak="0">
    <w:nsid w:val="5C451FE1"/>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686773F8"/>
    <w:multiLevelType w:val="hybridMultilevel"/>
    <w:tmpl w:val="4F4C66A2"/>
    <w:lvl w:ilvl="0" w:tplc="1C09000F">
      <w:start w:val="1"/>
      <w:numFmt w:val="decimal"/>
      <w:pStyle w:val="ListNumber5"/>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9" w15:restartNumberingAfterBreak="0">
    <w:nsid w:val="6D262CC2"/>
    <w:multiLevelType w:val="hybridMultilevel"/>
    <w:tmpl w:val="A1B8B07C"/>
    <w:lvl w:ilvl="0" w:tplc="AFE21284">
      <w:start w:val="12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C2147"/>
    <w:multiLevelType w:val="hybridMultilevel"/>
    <w:tmpl w:val="8FEA90FC"/>
    <w:lvl w:ilvl="0" w:tplc="04090017">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15:restartNumberingAfterBreak="0">
    <w:nsid w:val="791F6CF0"/>
    <w:multiLevelType w:val="hybridMultilevel"/>
    <w:tmpl w:val="B12EA062"/>
    <w:lvl w:ilvl="0" w:tplc="D430D598">
      <w:start w:val="1"/>
      <w:numFmt w:val="bullet"/>
      <w:pStyle w:val="ListBullet2"/>
      <w:lvlText w:val=""/>
      <w:lvlJc w:val="left"/>
      <w:pPr>
        <w:tabs>
          <w:tab w:val="num" w:pos="720"/>
        </w:tabs>
        <w:ind w:left="720" w:hanging="363"/>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2F7CA6"/>
    <w:multiLevelType w:val="hybridMultilevel"/>
    <w:tmpl w:val="6C78BB12"/>
    <w:lvl w:ilvl="0" w:tplc="FE6E63C4">
      <w:start w:val="1"/>
      <w:numFmt w:val="bullet"/>
      <w:pStyle w:val="HSList"/>
      <w:lvlText w:val="•"/>
      <w:lvlJc w:val="left"/>
      <w:pPr>
        <w:tabs>
          <w:tab w:val="num" w:pos="557"/>
        </w:tabs>
        <w:ind w:left="55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1"/>
  </w:num>
  <w:num w:numId="6">
    <w:abstractNumId w:val="17"/>
  </w:num>
  <w:num w:numId="7">
    <w:abstractNumId w:val="8"/>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6"/>
  </w:num>
  <w:num w:numId="16">
    <w:abstractNumId w:val="10"/>
  </w:num>
  <w:num w:numId="17">
    <w:abstractNumId w:val="20"/>
  </w:num>
  <w:num w:numId="18">
    <w:abstractNumId w:val="19"/>
  </w:num>
  <w:num w:numId="19">
    <w:abstractNumId w:val="15"/>
  </w:num>
  <w:num w:numId="20">
    <w:abstractNumId w:val="9"/>
  </w:num>
  <w:num w:numId="21">
    <w:abstractNumId w:val="4"/>
  </w:num>
  <w:num w:numId="22">
    <w:abstractNumId w:val="11"/>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DA"/>
    <w:rsid w:val="001D653F"/>
    <w:rsid w:val="004140DA"/>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C37C"/>
  <w15:chartTrackingRefBased/>
  <w15:docId w15:val="{5944C710-B465-476D-AF9C-6136F3F1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140DA"/>
    <w:pPr>
      <w:keepNext/>
      <w:keepLines/>
      <w:numPr>
        <w:numId w:val="7"/>
      </w:numPr>
      <w:spacing w:before="240" w:after="0"/>
      <w:ind w:left="0" w:firstLine="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9"/>
    <w:qFormat/>
    <w:rsid w:val="004140DA"/>
    <w:pPr>
      <w:keepNext/>
      <w:keepLines/>
      <w:numPr>
        <w:ilvl w:val="1"/>
        <w:numId w:val="7"/>
      </w:numPr>
      <w:spacing w:before="40" w:after="0"/>
      <w:ind w:left="0" w:firstLine="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9"/>
    <w:qFormat/>
    <w:rsid w:val="004140DA"/>
    <w:pPr>
      <w:keepNext/>
      <w:keepLines/>
      <w:numPr>
        <w:ilvl w:val="2"/>
        <w:numId w:val="7"/>
      </w:numPr>
      <w:spacing w:before="40" w:after="0"/>
      <w:ind w:left="720" w:hanging="432"/>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9"/>
    <w:qFormat/>
    <w:rsid w:val="004140DA"/>
    <w:pPr>
      <w:keepNext/>
      <w:keepLines/>
      <w:numPr>
        <w:ilvl w:val="3"/>
        <w:numId w:val="7"/>
      </w:numPr>
      <w:spacing w:before="40" w:after="0"/>
      <w:ind w:left="864" w:hanging="144"/>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9"/>
    <w:qFormat/>
    <w:rsid w:val="004140DA"/>
    <w:pPr>
      <w:keepNext/>
      <w:keepLines/>
      <w:numPr>
        <w:ilvl w:val="4"/>
        <w:numId w:val="7"/>
      </w:numPr>
      <w:spacing w:before="40" w:after="0"/>
      <w:ind w:left="1008" w:hanging="432"/>
      <w:outlineLvl w:val="4"/>
    </w:pPr>
    <w:rPr>
      <w:rFonts w:ascii="Cambria" w:eastAsia="Times New Roman" w:hAnsi="Cambria" w:cs="Times New Roman"/>
      <w:color w:val="365F91"/>
    </w:rPr>
  </w:style>
  <w:style w:type="paragraph" w:styleId="Heading6">
    <w:name w:val="heading 6"/>
    <w:basedOn w:val="Normal"/>
    <w:next w:val="Normal"/>
    <w:link w:val="Heading6Char"/>
    <w:uiPriority w:val="99"/>
    <w:qFormat/>
    <w:rsid w:val="004140DA"/>
    <w:pPr>
      <w:keepNext/>
      <w:keepLines/>
      <w:numPr>
        <w:ilvl w:val="5"/>
        <w:numId w:val="7"/>
      </w:numPr>
      <w:spacing w:before="40" w:after="0"/>
      <w:ind w:left="1152" w:hanging="432"/>
      <w:outlineLvl w:val="5"/>
    </w:pPr>
    <w:rPr>
      <w:rFonts w:ascii="Cambria" w:eastAsia="Times New Roman" w:hAnsi="Cambria" w:cs="Times New Roman"/>
      <w:color w:val="243F60"/>
    </w:rPr>
  </w:style>
  <w:style w:type="paragraph" w:styleId="Heading7">
    <w:name w:val="heading 7"/>
    <w:basedOn w:val="Normal"/>
    <w:next w:val="Normal"/>
    <w:link w:val="Heading7Char"/>
    <w:uiPriority w:val="99"/>
    <w:qFormat/>
    <w:rsid w:val="004140DA"/>
    <w:pPr>
      <w:keepNext/>
      <w:keepLines/>
      <w:numPr>
        <w:ilvl w:val="6"/>
        <w:numId w:val="7"/>
      </w:numPr>
      <w:spacing w:before="40" w:after="0"/>
      <w:ind w:left="1296" w:hanging="288"/>
      <w:outlineLvl w:val="6"/>
    </w:pPr>
    <w:rPr>
      <w:rFonts w:ascii="Cambria" w:eastAsia="Times New Roman" w:hAnsi="Cambria" w:cs="Times New Roman"/>
      <w:i/>
      <w:iCs/>
      <w:color w:val="243F60"/>
    </w:rPr>
  </w:style>
  <w:style w:type="paragraph" w:styleId="Heading8">
    <w:name w:val="heading 8"/>
    <w:basedOn w:val="Normal"/>
    <w:next w:val="Normal"/>
    <w:link w:val="Heading8Char"/>
    <w:uiPriority w:val="99"/>
    <w:qFormat/>
    <w:rsid w:val="004140DA"/>
    <w:pPr>
      <w:keepNext/>
      <w:keepLines/>
      <w:numPr>
        <w:ilvl w:val="7"/>
        <w:numId w:val="7"/>
      </w:numPr>
      <w:spacing w:before="40" w:after="0"/>
      <w:ind w:left="1440" w:hanging="432"/>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9"/>
    <w:qFormat/>
    <w:rsid w:val="004140DA"/>
    <w:pPr>
      <w:keepNext/>
      <w:keepLines/>
      <w:numPr>
        <w:ilvl w:val="8"/>
        <w:numId w:val="7"/>
      </w:numPr>
      <w:spacing w:before="40" w:after="0"/>
      <w:ind w:left="1584" w:hanging="144"/>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40DA"/>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9"/>
    <w:rsid w:val="004140DA"/>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9"/>
    <w:rsid w:val="004140DA"/>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9"/>
    <w:rsid w:val="004140DA"/>
    <w:rPr>
      <w:rFonts w:ascii="Cambria" w:eastAsia="Times New Roman" w:hAnsi="Cambria" w:cs="Times New Roman"/>
      <w:i/>
      <w:iCs/>
      <w:color w:val="365F91"/>
    </w:rPr>
  </w:style>
  <w:style w:type="character" w:customStyle="1" w:styleId="Heading5Char">
    <w:name w:val="Heading 5 Char"/>
    <w:basedOn w:val="DefaultParagraphFont"/>
    <w:link w:val="Heading5"/>
    <w:uiPriority w:val="99"/>
    <w:rsid w:val="004140DA"/>
    <w:rPr>
      <w:rFonts w:ascii="Cambria" w:eastAsia="Times New Roman" w:hAnsi="Cambria" w:cs="Times New Roman"/>
      <w:color w:val="365F91"/>
    </w:rPr>
  </w:style>
  <w:style w:type="character" w:customStyle="1" w:styleId="Heading6Char">
    <w:name w:val="Heading 6 Char"/>
    <w:basedOn w:val="DefaultParagraphFont"/>
    <w:link w:val="Heading6"/>
    <w:uiPriority w:val="99"/>
    <w:rsid w:val="004140DA"/>
    <w:rPr>
      <w:rFonts w:ascii="Cambria" w:eastAsia="Times New Roman" w:hAnsi="Cambria" w:cs="Times New Roman"/>
      <w:color w:val="243F60"/>
    </w:rPr>
  </w:style>
  <w:style w:type="character" w:customStyle="1" w:styleId="Heading7Char">
    <w:name w:val="Heading 7 Char"/>
    <w:basedOn w:val="DefaultParagraphFont"/>
    <w:link w:val="Heading7"/>
    <w:uiPriority w:val="99"/>
    <w:rsid w:val="004140DA"/>
    <w:rPr>
      <w:rFonts w:ascii="Cambria" w:eastAsia="Times New Roman" w:hAnsi="Cambria" w:cs="Times New Roman"/>
      <w:i/>
      <w:iCs/>
      <w:color w:val="243F60"/>
    </w:rPr>
  </w:style>
  <w:style w:type="character" w:customStyle="1" w:styleId="Heading8Char">
    <w:name w:val="Heading 8 Char"/>
    <w:basedOn w:val="DefaultParagraphFont"/>
    <w:link w:val="Heading8"/>
    <w:uiPriority w:val="99"/>
    <w:rsid w:val="004140DA"/>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9"/>
    <w:rsid w:val="004140DA"/>
    <w:rPr>
      <w:rFonts w:ascii="Cambria" w:eastAsia="Times New Roman" w:hAnsi="Cambria" w:cs="Times New Roman"/>
      <w:i/>
      <w:iCs/>
      <w:color w:val="272727"/>
      <w:sz w:val="21"/>
      <w:szCs w:val="21"/>
    </w:rPr>
  </w:style>
  <w:style w:type="numbering" w:customStyle="1" w:styleId="NoList1">
    <w:name w:val="No List1"/>
    <w:next w:val="NoList"/>
    <w:uiPriority w:val="99"/>
    <w:semiHidden/>
    <w:unhideWhenUsed/>
    <w:rsid w:val="004140DA"/>
  </w:style>
  <w:style w:type="paragraph" w:customStyle="1" w:styleId="EnNormal">
    <w:name w:val="En Normal"/>
    <w:basedOn w:val="Normal"/>
    <w:link w:val="EnNormalChar"/>
    <w:uiPriority w:val="99"/>
    <w:semiHidden/>
    <w:rsid w:val="004140DA"/>
    <w:pPr>
      <w:spacing w:before="120" w:after="120" w:line="240" w:lineRule="auto"/>
      <w:jc w:val="both"/>
    </w:pPr>
    <w:rPr>
      <w:rFonts w:ascii="Verdana" w:eastAsia="Calibri" w:hAnsi="Verdana" w:cs="Times New Roman"/>
      <w:sz w:val="20"/>
      <w:szCs w:val="20"/>
      <w:lang w:val="en-US" w:eastAsia="en-GB"/>
    </w:rPr>
  </w:style>
  <w:style w:type="paragraph" w:customStyle="1" w:styleId="EnFormattingspace">
    <w:name w:val="En Formatting space"/>
    <w:basedOn w:val="Normal"/>
    <w:uiPriority w:val="99"/>
    <w:semiHidden/>
    <w:rsid w:val="004140DA"/>
    <w:pPr>
      <w:spacing w:before="120" w:after="120" w:line="240" w:lineRule="auto"/>
      <w:jc w:val="both"/>
    </w:pPr>
    <w:rPr>
      <w:rFonts w:ascii="Verdana" w:eastAsia="Times New Roman" w:hAnsi="Verdana" w:cs="Times New Roman"/>
      <w:sz w:val="6"/>
      <w:szCs w:val="6"/>
      <w:lang w:val="en-US" w:eastAsia="en-GB"/>
    </w:rPr>
  </w:style>
  <w:style w:type="character" w:customStyle="1" w:styleId="EnNormalChar">
    <w:name w:val="En Normal Char"/>
    <w:link w:val="EnNormal"/>
    <w:uiPriority w:val="99"/>
    <w:semiHidden/>
    <w:locked/>
    <w:rsid w:val="004140DA"/>
    <w:rPr>
      <w:rFonts w:ascii="Verdana" w:eastAsia="Calibri" w:hAnsi="Verdana" w:cs="Times New Roman"/>
      <w:sz w:val="20"/>
      <w:szCs w:val="20"/>
      <w:lang w:val="en-US" w:eastAsia="en-GB"/>
    </w:rPr>
  </w:style>
  <w:style w:type="paragraph" w:styleId="ListBullet2">
    <w:name w:val="List Bullet 2"/>
    <w:basedOn w:val="Normal"/>
    <w:link w:val="ListBullet2Char"/>
    <w:uiPriority w:val="99"/>
    <w:rsid w:val="004140DA"/>
    <w:pPr>
      <w:numPr>
        <w:numId w:val="5"/>
      </w:numPr>
      <w:spacing w:before="120" w:after="120" w:line="240" w:lineRule="auto"/>
      <w:jc w:val="both"/>
    </w:pPr>
    <w:rPr>
      <w:rFonts w:ascii="Verdana" w:eastAsia="Times New Roman" w:hAnsi="Verdana" w:cs="Times New Roman"/>
      <w:sz w:val="20"/>
      <w:szCs w:val="20"/>
      <w:lang w:val="en-GB" w:eastAsia="en-GB"/>
    </w:rPr>
  </w:style>
  <w:style w:type="character" w:customStyle="1" w:styleId="ListBullet2Char">
    <w:name w:val="List Bullet 2 Char"/>
    <w:link w:val="ListBullet2"/>
    <w:uiPriority w:val="99"/>
    <w:locked/>
    <w:rsid w:val="004140DA"/>
    <w:rPr>
      <w:rFonts w:ascii="Verdana" w:eastAsia="Times New Roman" w:hAnsi="Verdana" w:cs="Times New Roman"/>
      <w:sz w:val="20"/>
      <w:szCs w:val="20"/>
      <w:lang w:val="en-GB" w:eastAsia="en-GB"/>
    </w:rPr>
  </w:style>
  <w:style w:type="character" w:styleId="Strong">
    <w:name w:val="Strong"/>
    <w:basedOn w:val="DefaultParagraphFont"/>
    <w:uiPriority w:val="99"/>
    <w:qFormat/>
    <w:rsid w:val="004140DA"/>
    <w:rPr>
      <w:rFonts w:ascii="Bookman Old Style" w:hAnsi="Bookman Old Style" w:cs="Times New Roman"/>
      <w:b/>
      <w:bCs/>
      <w:i/>
      <w:sz w:val="22"/>
    </w:rPr>
  </w:style>
  <w:style w:type="paragraph" w:styleId="ListBullet3">
    <w:name w:val="List Bullet 3"/>
    <w:basedOn w:val="Normal"/>
    <w:uiPriority w:val="99"/>
    <w:rsid w:val="004140DA"/>
    <w:pPr>
      <w:numPr>
        <w:numId w:val="1"/>
      </w:numPr>
      <w:tabs>
        <w:tab w:val="clear" w:pos="1077"/>
      </w:tabs>
      <w:spacing w:before="120" w:after="120" w:line="240" w:lineRule="auto"/>
      <w:ind w:left="1037"/>
      <w:jc w:val="both"/>
    </w:pPr>
    <w:rPr>
      <w:rFonts w:ascii="Verdana" w:eastAsia="Calibri" w:hAnsi="Verdana" w:cs="Times New Roman"/>
      <w:sz w:val="20"/>
    </w:rPr>
  </w:style>
  <w:style w:type="paragraph" w:customStyle="1" w:styleId="H1">
    <w:name w:val="H1"/>
    <w:basedOn w:val="Normal"/>
    <w:uiPriority w:val="99"/>
    <w:semiHidden/>
    <w:rsid w:val="004140DA"/>
    <w:pPr>
      <w:spacing w:before="240" w:after="120" w:line="240" w:lineRule="auto"/>
      <w:jc w:val="center"/>
      <w:outlineLvl w:val="0"/>
    </w:pPr>
    <w:rPr>
      <w:rFonts w:ascii="Verdana" w:eastAsia="Times New Roman" w:hAnsi="Verdana" w:cs="Arial"/>
      <w:b/>
      <w:bCs/>
      <w:color w:val="000000"/>
      <w:sz w:val="36"/>
      <w:lang w:eastAsia="en-ZA"/>
    </w:rPr>
  </w:style>
  <w:style w:type="paragraph" w:styleId="Header">
    <w:name w:val="header"/>
    <w:basedOn w:val="Normal"/>
    <w:link w:val="HeaderChar"/>
    <w:uiPriority w:val="99"/>
    <w:semiHidden/>
    <w:rsid w:val="004140DA"/>
    <w:pPr>
      <w:tabs>
        <w:tab w:val="center" w:pos="4513"/>
        <w:tab w:val="right" w:pos="9026"/>
      </w:tabs>
      <w:spacing w:after="0" w:line="240" w:lineRule="auto"/>
      <w:jc w:val="both"/>
    </w:pPr>
    <w:rPr>
      <w:rFonts w:ascii="Verdana" w:eastAsia="Calibri" w:hAnsi="Verdana" w:cs="Times New Roman"/>
      <w:sz w:val="20"/>
    </w:rPr>
  </w:style>
  <w:style w:type="character" w:customStyle="1" w:styleId="HeaderChar">
    <w:name w:val="Header Char"/>
    <w:basedOn w:val="DefaultParagraphFont"/>
    <w:link w:val="Header"/>
    <w:uiPriority w:val="99"/>
    <w:semiHidden/>
    <w:rsid w:val="004140DA"/>
    <w:rPr>
      <w:rFonts w:ascii="Verdana" w:eastAsia="Calibri" w:hAnsi="Verdana" w:cs="Times New Roman"/>
      <w:sz w:val="20"/>
    </w:rPr>
  </w:style>
  <w:style w:type="paragraph" w:styleId="Footer">
    <w:name w:val="footer"/>
    <w:basedOn w:val="Normal"/>
    <w:link w:val="FooterChar"/>
    <w:uiPriority w:val="99"/>
    <w:semiHidden/>
    <w:rsid w:val="004140DA"/>
    <w:pPr>
      <w:tabs>
        <w:tab w:val="center" w:pos="4513"/>
        <w:tab w:val="right" w:pos="9026"/>
      </w:tabs>
      <w:spacing w:after="0" w:line="240" w:lineRule="auto"/>
      <w:jc w:val="both"/>
    </w:pPr>
    <w:rPr>
      <w:rFonts w:ascii="Verdana" w:eastAsia="Calibri" w:hAnsi="Verdana" w:cs="Times New Roman"/>
      <w:sz w:val="20"/>
    </w:rPr>
  </w:style>
  <w:style w:type="character" w:customStyle="1" w:styleId="FooterChar">
    <w:name w:val="Footer Char"/>
    <w:basedOn w:val="DefaultParagraphFont"/>
    <w:link w:val="Footer"/>
    <w:uiPriority w:val="99"/>
    <w:semiHidden/>
    <w:rsid w:val="004140DA"/>
    <w:rPr>
      <w:rFonts w:ascii="Verdana" w:eastAsia="Calibri" w:hAnsi="Verdana" w:cs="Times New Roman"/>
      <w:sz w:val="20"/>
    </w:rPr>
  </w:style>
  <w:style w:type="paragraph" w:styleId="BodyText">
    <w:name w:val="Body Text"/>
    <w:basedOn w:val="Normal"/>
    <w:link w:val="BodyTextChar"/>
    <w:uiPriority w:val="99"/>
    <w:semiHidden/>
    <w:rsid w:val="004140DA"/>
    <w:pPr>
      <w:spacing w:before="120" w:after="12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semiHidden/>
    <w:rsid w:val="004140DA"/>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rsid w:val="004140DA"/>
    <w:rPr>
      <w:rFonts w:cs="Times New Roman"/>
      <w:color w:val="0000FF"/>
      <w:u w:val="single"/>
    </w:rPr>
  </w:style>
  <w:style w:type="paragraph" w:styleId="TOC1">
    <w:name w:val="toc 1"/>
    <w:basedOn w:val="Normal"/>
    <w:next w:val="Normal"/>
    <w:autoRedefine/>
    <w:uiPriority w:val="99"/>
    <w:rsid w:val="004140DA"/>
    <w:pPr>
      <w:spacing w:before="120" w:after="100" w:line="240" w:lineRule="auto"/>
      <w:jc w:val="both"/>
    </w:pPr>
    <w:rPr>
      <w:rFonts w:ascii="Verdana" w:eastAsia="Calibri" w:hAnsi="Verdana" w:cs="Times New Roman"/>
      <w:b/>
    </w:rPr>
  </w:style>
  <w:style w:type="paragraph" w:styleId="TOC2">
    <w:name w:val="toc 2"/>
    <w:basedOn w:val="Normal"/>
    <w:next w:val="Normal"/>
    <w:autoRedefine/>
    <w:uiPriority w:val="99"/>
    <w:rsid w:val="004140DA"/>
    <w:pPr>
      <w:spacing w:before="120" w:after="100" w:line="240" w:lineRule="auto"/>
      <w:ind w:left="200"/>
      <w:jc w:val="both"/>
    </w:pPr>
    <w:rPr>
      <w:rFonts w:ascii="Verdana" w:eastAsia="Calibri" w:hAnsi="Verdana" w:cs="Times New Roman"/>
    </w:rPr>
  </w:style>
  <w:style w:type="paragraph" w:styleId="TOC3">
    <w:name w:val="toc 3"/>
    <w:basedOn w:val="Normal"/>
    <w:next w:val="Normal"/>
    <w:autoRedefine/>
    <w:uiPriority w:val="99"/>
    <w:rsid w:val="004140DA"/>
    <w:pPr>
      <w:spacing w:before="120" w:after="100" w:line="240" w:lineRule="auto"/>
      <w:ind w:left="400"/>
      <w:jc w:val="both"/>
    </w:pPr>
    <w:rPr>
      <w:rFonts w:ascii="Verdana" w:eastAsia="Calibri" w:hAnsi="Verdana" w:cs="Times New Roman"/>
      <w:sz w:val="20"/>
    </w:rPr>
  </w:style>
  <w:style w:type="character" w:styleId="SubtleEmphasis">
    <w:name w:val="Subtle Emphasis"/>
    <w:basedOn w:val="DefaultParagraphFont"/>
    <w:uiPriority w:val="99"/>
    <w:qFormat/>
    <w:rsid w:val="004140DA"/>
    <w:rPr>
      <w:rFonts w:cs="Times New Roman"/>
      <w:i/>
      <w:color w:val="808080"/>
    </w:rPr>
  </w:style>
  <w:style w:type="paragraph" w:customStyle="1" w:styleId="Tip">
    <w:name w:val="Tip"/>
    <w:basedOn w:val="Normal"/>
    <w:link w:val="TipChar"/>
    <w:uiPriority w:val="99"/>
    <w:rsid w:val="004140DA"/>
    <w:pPr>
      <w:pBdr>
        <w:top w:val="single" w:sz="4" w:space="1" w:color="auto"/>
        <w:left w:val="single" w:sz="4" w:space="4" w:color="auto"/>
        <w:bottom w:val="single" w:sz="4" w:space="1" w:color="auto"/>
        <w:right w:val="single" w:sz="4" w:space="4" w:color="auto"/>
      </w:pBdr>
      <w:shd w:val="clear" w:color="auto" w:fill="E0E0E0"/>
      <w:spacing w:before="240" w:after="240" w:line="320" w:lineRule="atLeast"/>
      <w:ind w:left="284" w:right="737"/>
    </w:pPr>
    <w:rPr>
      <w:rFonts w:ascii="Bookman Old Style" w:eastAsia="Times New Roman" w:hAnsi="Bookman Old Style" w:cs="Arial"/>
      <w:b/>
      <w:bCs/>
      <w:i/>
      <w:sz w:val="24"/>
      <w:szCs w:val="20"/>
      <w:lang w:val="en-US"/>
    </w:rPr>
  </w:style>
  <w:style w:type="paragraph" w:customStyle="1" w:styleId="KFormattingspace">
    <w:name w:val="K Formatting space"/>
    <w:basedOn w:val="Normal"/>
    <w:uiPriority w:val="99"/>
    <w:semiHidden/>
    <w:rsid w:val="004140DA"/>
    <w:pPr>
      <w:spacing w:after="0" w:line="240" w:lineRule="auto"/>
      <w:jc w:val="both"/>
    </w:pPr>
    <w:rPr>
      <w:rFonts w:ascii="Palatino Linotype" w:eastAsia="Times New Roman" w:hAnsi="Palatino Linotype" w:cs="Times New Roman"/>
      <w:sz w:val="6"/>
      <w:szCs w:val="6"/>
    </w:rPr>
  </w:style>
  <w:style w:type="character" w:styleId="IntenseReference">
    <w:name w:val="Intense Reference"/>
    <w:basedOn w:val="DefaultParagraphFont"/>
    <w:uiPriority w:val="99"/>
    <w:qFormat/>
    <w:rsid w:val="004140DA"/>
    <w:rPr>
      <w:rFonts w:cs="Times New Roman"/>
      <w:b/>
      <w:smallCaps/>
      <w:color w:val="C0504D"/>
      <w:spacing w:val="5"/>
      <w:u w:val="single"/>
    </w:rPr>
  </w:style>
  <w:style w:type="paragraph" w:customStyle="1" w:styleId="EnIntroHeading2">
    <w:name w:val="En Intro Heading 2"/>
    <w:basedOn w:val="Normal"/>
    <w:link w:val="EnIntroHeading2Char"/>
    <w:uiPriority w:val="99"/>
    <w:semiHidden/>
    <w:rsid w:val="004140DA"/>
    <w:pPr>
      <w:spacing w:before="120" w:after="40" w:line="240" w:lineRule="auto"/>
      <w:jc w:val="both"/>
      <w:outlineLvl w:val="3"/>
    </w:pPr>
    <w:rPr>
      <w:rFonts w:ascii="Arial Rounded MT Bold" w:eastAsia="Calibri" w:hAnsi="Arial Rounded MT Bold" w:cs="Times New Roman"/>
      <w:sz w:val="24"/>
      <w:szCs w:val="20"/>
      <w:shd w:val="clear" w:color="auto" w:fill="F3F3F3"/>
      <w:lang w:val="en-US" w:eastAsia="en-GB"/>
    </w:rPr>
  </w:style>
  <w:style w:type="character" w:customStyle="1" w:styleId="EnIntroHeading2Char">
    <w:name w:val="En Intro Heading 2 Char"/>
    <w:link w:val="EnIntroHeading2"/>
    <w:uiPriority w:val="99"/>
    <w:semiHidden/>
    <w:locked/>
    <w:rsid w:val="004140DA"/>
    <w:rPr>
      <w:rFonts w:ascii="Arial Rounded MT Bold" w:eastAsia="Calibri" w:hAnsi="Arial Rounded MT Bold" w:cs="Times New Roman"/>
      <w:sz w:val="24"/>
      <w:szCs w:val="20"/>
      <w:lang w:val="en-US" w:eastAsia="en-GB"/>
    </w:rPr>
  </w:style>
  <w:style w:type="paragraph" w:styleId="BalloonText">
    <w:name w:val="Balloon Text"/>
    <w:basedOn w:val="Normal"/>
    <w:link w:val="BalloonTextChar"/>
    <w:uiPriority w:val="99"/>
    <w:semiHidden/>
    <w:rsid w:val="004140DA"/>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140DA"/>
    <w:rPr>
      <w:rFonts w:ascii="Tahoma" w:eastAsia="Calibri" w:hAnsi="Tahoma" w:cs="Tahoma"/>
      <w:sz w:val="16"/>
      <w:szCs w:val="16"/>
    </w:rPr>
  </w:style>
  <w:style w:type="character" w:customStyle="1" w:styleId="HSabcListChar">
    <w:name w:val="HS abc List Char"/>
    <w:link w:val="HSabcList"/>
    <w:uiPriority w:val="99"/>
    <w:locked/>
    <w:rsid w:val="004140DA"/>
    <w:rPr>
      <w:rFonts w:ascii="Century Schoolbook" w:hAnsi="Century Schoolbook"/>
      <w:sz w:val="24"/>
      <w:szCs w:val="24"/>
      <w:lang w:eastAsia="en-GB"/>
    </w:rPr>
  </w:style>
  <w:style w:type="paragraph" w:customStyle="1" w:styleId="HSabcList">
    <w:name w:val="HS abc List"/>
    <w:basedOn w:val="Normal"/>
    <w:link w:val="HSabcListChar"/>
    <w:uiPriority w:val="99"/>
    <w:rsid w:val="004140DA"/>
    <w:pPr>
      <w:numPr>
        <w:numId w:val="6"/>
      </w:numPr>
      <w:spacing w:before="40" w:after="40" w:line="240" w:lineRule="auto"/>
    </w:pPr>
    <w:rPr>
      <w:rFonts w:ascii="Century Schoolbook" w:hAnsi="Century Schoolbook"/>
      <w:sz w:val="24"/>
      <w:szCs w:val="24"/>
      <w:lang w:eastAsia="en-GB"/>
    </w:rPr>
  </w:style>
  <w:style w:type="paragraph" w:customStyle="1" w:styleId="StyleTipNotBold">
    <w:name w:val="Style Tip + Not Bold"/>
    <w:basedOn w:val="Normal"/>
    <w:uiPriority w:val="99"/>
    <w:rsid w:val="004140DA"/>
    <w:pPr>
      <w:keepLines/>
      <w:pBdr>
        <w:top w:val="single" w:sz="12" w:space="1" w:color="auto" w:shadow="1"/>
        <w:left w:val="single" w:sz="12" w:space="2" w:color="auto" w:shadow="1"/>
        <w:bottom w:val="single" w:sz="12" w:space="3" w:color="auto" w:shadow="1"/>
        <w:right w:val="single" w:sz="12" w:space="2" w:color="auto" w:shadow="1"/>
      </w:pBdr>
      <w:shd w:val="pct15" w:color="auto" w:fill="auto"/>
      <w:spacing w:before="80" w:after="80" w:line="240" w:lineRule="auto"/>
      <w:ind w:left="1622" w:right="748" w:hanging="902"/>
      <w:jc w:val="both"/>
    </w:pPr>
    <w:rPr>
      <w:rFonts w:ascii="Bookman Old Style" w:eastAsia="Times New Roman" w:hAnsi="Bookman Old Style" w:cs="Times New Roman"/>
      <w:b/>
      <w:i/>
      <w:sz w:val="24"/>
      <w:szCs w:val="20"/>
      <w:lang w:val="en-GB"/>
    </w:rPr>
  </w:style>
  <w:style w:type="character" w:customStyle="1" w:styleId="Style10pt">
    <w:name w:val="Style 10 pt"/>
    <w:uiPriority w:val="99"/>
    <w:semiHidden/>
    <w:rsid w:val="004140DA"/>
    <w:rPr>
      <w:rFonts w:ascii="Verdana" w:hAnsi="Verdana"/>
      <w:sz w:val="20"/>
    </w:rPr>
  </w:style>
  <w:style w:type="character" w:customStyle="1" w:styleId="KNormalTextChar">
    <w:name w:val="K Normal Text Char"/>
    <w:basedOn w:val="DefaultParagraphFont"/>
    <w:link w:val="KNormalText"/>
    <w:uiPriority w:val="99"/>
    <w:semiHidden/>
    <w:locked/>
    <w:rsid w:val="004140DA"/>
    <w:rPr>
      <w:rFonts w:ascii="Palatino Linotype" w:hAnsi="Palatino Linotype" w:cs="Times New Roman"/>
      <w:sz w:val="24"/>
      <w:szCs w:val="24"/>
      <w:lang w:val="en-US"/>
    </w:rPr>
  </w:style>
  <w:style w:type="paragraph" w:customStyle="1" w:styleId="KHeading3">
    <w:name w:val="K Heading 3"/>
    <w:basedOn w:val="Normal"/>
    <w:uiPriority w:val="99"/>
    <w:semiHidden/>
    <w:rsid w:val="004140DA"/>
    <w:pPr>
      <w:spacing w:before="240" w:after="0" w:line="240" w:lineRule="auto"/>
      <w:jc w:val="center"/>
    </w:pPr>
    <w:rPr>
      <w:rFonts w:ascii="Palatino Linotype" w:eastAsia="Times New Roman" w:hAnsi="Palatino Linotype" w:cs="Times New Roman"/>
      <w:sz w:val="32"/>
      <w:szCs w:val="32"/>
      <w:shd w:val="clear" w:color="auto" w:fill="F3F3F3"/>
    </w:rPr>
  </w:style>
  <w:style w:type="paragraph" w:customStyle="1" w:styleId="KNormalText">
    <w:name w:val="K Normal Text"/>
    <w:basedOn w:val="Normal"/>
    <w:link w:val="KNormalTextChar"/>
    <w:uiPriority w:val="99"/>
    <w:semiHidden/>
    <w:rsid w:val="004140DA"/>
    <w:pPr>
      <w:spacing w:after="120" w:line="240" w:lineRule="auto"/>
      <w:jc w:val="both"/>
    </w:pPr>
    <w:rPr>
      <w:rFonts w:ascii="Palatino Linotype" w:hAnsi="Palatino Linotype" w:cs="Times New Roman"/>
      <w:sz w:val="24"/>
      <w:szCs w:val="24"/>
      <w:lang w:val="en-US"/>
    </w:rPr>
  </w:style>
  <w:style w:type="paragraph" w:customStyle="1" w:styleId="KHeading2">
    <w:name w:val="K Heading 2"/>
    <w:basedOn w:val="Normal"/>
    <w:uiPriority w:val="99"/>
    <w:semiHidden/>
    <w:rsid w:val="004140DA"/>
    <w:pPr>
      <w:shd w:val="clear" w:color="auto" w:fill="F3F3F3"/>
      <w:spacing w:before="240" w:after="120" w:line="240" w:lineRule="auto"/>
      <w:jc w:val="center"/>
    </w:pPr>
    <w:rPr>
      <w:rFonts w:ascii="Palatino Linotype" w:eastAsia="Times New Roman" w:hAnsi="Palatino Linotype" w:cs="Times New Roman"/>
      <w:sz w:val="40"/>
      <w:szCs w:val="24"/>
      <w:lang w:val="en-US"/>
    </w:rPr>
  </w:style>
  <w:style w:type="character" w:customStyle="1" w:styleId="TipChar">
    <w:name w:val="Tip Char"/>
    <w:basedOn w:val="DefaultParagraphFont"/>
    <w:link w:val="Tip"/>
    <w:uiPriority w:val="99"/>
    <w:locked/>
    <w:rsid w:val="004140DA"/>
    <w:rPr>
      <w:rFonts w:ascii="Bookman Old Style" w:eastAsia="Times New Roman" w:hAnsi="Bookman Old Style" w:cs="Arial"/>
      <w:b/>
      <w:bCs/>
      <w:i/>
      <w:sz w:val="24"/>
      <w:szCs w:val="20"/>
      <w:shd w:val="clear" w:color="auto" w:fill="E0E0E0"/>
      <w:lang w:val="en-US"/>
    </w:rPr>
  </w:style>
  <w:style w:type="paragraph" w:styleId="ListParagraph">
    <w:name w:val="List Paragraph"/>
    <w:basedOn w:val="Normal"/>
    <w:uiPriority w:val="99"/>
    <w:qFormat/>
    <w:rsid w:val="004140DA"/>
    <w:pPr>
      <w:spacing w:before="120" w:after="120" w:line="240" w:lineRule="auto"/>
      <w:ind w:left="720"/>
      <w:contextualSpacing/>
      <w:jc w:val="both"/>
    </w:pPr>
    <w:rPr>
      <w:rFonts w:ascii="Verdana" w:eastAsia="Calibri" w:hAnsi="Verdana" w:cs="Times New Roman"/>
      <w:sz w:val="20"/>
    </w:rPr>
  </w:style>
  <w:style w:type="character" w:customStyle="1" w:styleId="KNormalTextBoldChar">
    <w:name w:val="K Normal Text Bold Char"/>
    <w:link w:val="KNormalTextBold"/>
    <w:uiPriority w:val="99"/>
    <w:semiHidden/>
    <w:locked/>
    <w:rsid w:val="004140DA"/>
    <w:rPr>
      <w:rFonts w:ascii="Calibri" w:hAnsi="Calibri"/>
      <w:b/>
      <w:sz w:val="24"/>
      <w:lang w:val="en-US"/>
    </w:rPr>
  </w:style>
  <w:style w:type="paragraph" w:customStyle="1" w:styleId="KNormalTextBold">
    <w:name w:val="K Normal Text Bold"/>
    <w:basedOn w:val="Normal"/>
    <w:link w:val="KNormalTextBoldChar"/>
    <w:uiPriority w:val="99"/>
    <w:semiHidden/>
    <w:rsid w:val="004140DA"/>
    <w:pPr>
      <w:spacing w:before="120" w:after="120" w:line="240" w:lineRule="auto"/>
      <w:jc w:val="both"/>
    </w:pPr>
    <w:rPr>
      <w:rFonts w:ascii="Calibri" w:hAnsi="Calibri"/>
      <w:b/>
      <w:sz w:val="24"/>
      <w:lang w:val="en-US"/>
    </w:rPr>
  </w:style>
  <w:style w:type="paragraph" w:customStyle="1" w:styleId="KFormAssmtHeading">
    <w:name w:val="K Form Assmt Heading"/>
    <w:basedOn w:val="Normal"/>
    <w:uiPriority w:val="99"/>
    <w:semiHidden/>
    <w:rsid w:val="004140DA"/>
    <w:pPr>
      <w:spacing w:before="120" w:after="0" w:line="240" w:lineRule="auto"/>
      <w:jc w:val="both"/>
      <w:outlineLvl w:val="2"/>
    </w:pPr>
    <w:rPr>
      <w:rFonts w:ascii="Calibri" w:eastAsia="Times New Roman" w:hAnsi="Calibri" w:cs="Times New Roman"/>
      <w:color w:val="FFFFFF"/>
      <w:sz w:val="32"/>
      <w:szCs w:val="32"/>
      <w:shd w:val="clear" w:color="auto" w:fill="C0C0C0"/>
    </w:rPr>
  </w:style>
  <w:style w:type="paragraph" w:customStyle="1" w:styleId="KHeading4">
    <w:name w:val="K Heading 4"/>
    <w:basedOn w:val="Normal"/>
    <w:link w:val="KHeading4Char"/>
    <w:uiPriority w:val="99"/>
    <w:semiHidden/>
    <w:rsid w:val="004140DA"/>
    <w:pPr>
      <w:spacing w:before="240" w:after="120" w:line="240" w:lineRule="auto"/>
      <w:jc w:val="both"/>
    </w:pPr>
    <w:rPr>
      <w:rFonts w:ascii="Palatino Linotype" w:eastAsia="Times New Roman" w:hAnsi="Palatino Linotype" w:cs="Times New Roman"/>
      <w:sz w:val="28"/>
      <w:szCs w:val="28"/>
    </w:rPr>
  </w:style>
  <w:style w:type="character" w:customStyle="1" w:styleId="KBulletList1CharChar">
    <w:name w:val="K Bullet List 1 Char Char"/>
    <w:basedOn w:val="DefaultParagraphFont"/>
    <w:link w:val="KBulletList1"/>
    <w:uiPriority w:val="99"/>
    <w:semiHidden/>
    <w:locked/>
    <w:rsid w:val="004140DA"/>
    <w:rPr>
      <w:rFonts w:ascii="Palatino Linotype" w:hAnsi="Palatino Linotype"/>
      <w:szCs w:val="24"/>
    </w:rPr>
  </w:style>
  <w:style w:type="paragraph" w:customStyle="1" w:styleId="KBulletList1">
    <w:name w:val="K Bullet List 1"/>
    <w:basedOn w:val="Normal"/>
    <w:link w:val="KBulletList1CharChar"/>
    <w:uiPriority w:val="99"/>
    <w:semiHidden/>
    <w:rsid w:val="004140DA"/>
    <w:pPr>
      <w:numPr>
        <w:numId w:val="7"/>
      </w:numPr>
      <w:spacing w:before="120" w:after="120" w:line="240" w:lineRule="auto"/>
      <w:contextualSpacing/>
      <w:jc w:val="both"/>
    </w:pPr>
    <w:rPr>
      <w:rFonts w:ascii="Palatino Linotype" w:hAnsi="Palatino Linotype"/>
      <w:szCs w:val="24"/>
    </w:rPr>
  </w:style>
  <w:style w:type="paragraph" w:customStyle="1" w:styleId="FormAssessm">
    <w:name w:val="Form Assessm"/>
    <w:basedOn w:val="Normal"/>
    <w:uiPriority w:val="99"/>
    <w:semiHidden/>
    <w:rsid w:val="004140DA"/>
    <w:pPr>
      <w:shd w:val="clear" w:color="auto" w:fill="C0C0C0"/>
      <w:spacing w:before="120" w:after="120" w:line="240" w:lineRule="auto"/>
      <w:jc w:val="center"/>
      <w:outlineLvl w:val="1"/>
    </w:pPr>
    <w:rPr>
      <w:rFonts w:ascii="Verdana" w:eastAsia="Times New Roman" w:hAnsi="Verdana" w:cs="Times New Roman"/>
      <w:b/>
      <w:color w:val="FFFFFF"/>
      <w:sz w:val="24"/>
      <w:szCs w:val="40"/>
    </w:rPr>
  </w:style>
  <w:style w:type="character" w:customStyle="1" w:styleId="LChar">
    <w:name w:val="L Char"/>
    <w:link w:val="L"/>
    <w:uiPriority w:val="99"/>
    <w:semiHidden/>
    <w:locked/>
    <w:rsid w:val="004140DA"/>
    <w:rPr>
      <w:rFonts w:ascii="Verdana" w:hAnsi="Verdana"/>
      <w:sz w:val="20"/>
      <w:szCs w:val="24"/>
      <w:lang w:val="en-GB" w:eastAsia="en-GB"/>
    </w:rPr>
  </w:style>
  <w:style w:type="paragraph" w:customStyle="1" w:styleId="L">
    <w:name w:val="L"/>
    <w:basedOn w:val="Normal"/>
    <w:link w:val="LChar"/>
    <w:uiPriority w:val="99"/>
    <w:semiHidden/>
    <w:rsid w:val="004140DA"/>
    <w:pPr>
      <w:numPr>
        <w:numId w:val="8"/>
      </w:numPr>
      <w:spacing w:after="0" w:line="240" w:lineRule="auto"/>
      <w:jc w:val="both"/>
    </w:pPr>
    <w:rPr>
      <w:rFonts w:ascii="Verdana" w:hAnsi="Verdana"/>
      <w:sz w:val="20"/>
      <w:szCs w:val="24"/>
      <w:lang w:val="en-GB" w:eastAsia="en-GB"/>
    </w:rPr>
  </w:style>
  <w:style w:type="paragraph" w:customStyle="1" w:styleId="HSNormal">
    <w:name w:val="HS Normal"/>
    <w:basedOn w:val="Normal"/>
    <w:link w:val="HSNormalChar"/>
    <w:uiPriority w:val="99"/>
    <w:semiHidden/>
    <w:rsid w:val="004140DA"/>
    <w:pPr>
      <w:spacing w:before="120" w:after="120" w:line="240" w:lineRule="auto"/>
      <w:jc w:val="both"/>
    </w:pPr>
    <w:rPr>
      <w:rFonts w:ascii="Century Schoolbook" w:eastAsia="Times New Roman" w:hAnsi="Century Schoolbook" w:cs="Times New Roman"/>
      <w:sz w:val="24"/>
      <w:szCs w:val="24"/>
      <w:lang w:val="en-US"/>
    </w:rPr>
  </w:style>
  <w:style w:type="paragraph" w:customStyle="1" w:styleId="HSNormalItalic">
    <w:name w:val="HS Normal Italic"/>
    <w:basedOn w:val="HSNormal"/>
    <w:link w:val="HSNormalItalicChar"/>
    <w:uiPriority w:val="99"/>
    <w:semiHidden/>
    <w:rsid w:val="004140DA"/>
    <w:rPr>
      <w:i/>
    </w:rPr>
  </w:style>
  <w:style w:type="paragraph" w:customStyle="1" w:styleId="HSList">
    <w:name w:val="HS List"/>
    <w:basedOn w:val="HSNormal"/>
    <w:link w:val="HSListChar"/>
    <w:uiPriority w:val="99"/>
    <w:semiHidden/>
    <w:rsid w:val="004140DA"/>
    <w:pPr>
      <w:numPr>
        <w:numId w:val="9"/>
      </w:numPr>
      <w:contextualSpacing/>
    </w:pPr>
  </w:style>
  <w:style w:type="paragraph" w:customStyle="1" w:styleId="HSHeading2">
    <w:name w:val="HS Heading 2"/>
    <w:basedOn w:val="HSNormal"/>
    <w:link w:val="HSHeading2Char"/>
    <w:uiPriority w:val="99"/>
    <w:semiHidden/>
    <w:rsid w:val="004140DA"/>
    <w:pPr>
      <w:shd w:val="clear" w:color="auto" w:fill="F3F3F3"/>
      <w:spacing w:before="240" w:after="240"/>
      <w:jc w:val="center"/>
    </w:pPr>
    <w:rPr>
      <w:b/>
      <w:sz w:val="40"/>
    </w:rPr>
  </w:style>
  <w:style w:type="paragraph" w:customStyle="1" w:styleId="HSHeading4">
    <w:name w:val="HS Heading 4"/>
    <w:basedOn w:val="Normal"/>
    <w:link w:val="HSHeading4Char"/>
    <w:uiPriority w:val="99"/>
    <w:semiHidden/>
    <w:rsid w:val="004140DA"/>
    <w:pPr>
      <w:spacing w:before="120" w:after="120" w:line="240" w:lineRule="auto"/>
      <w:jc w:val="both"/>
    </w:pPr>
    <w:rPr>
      <w:rFonts w:ascii="Century Schoolbook" w:eastAsia="Times New Roman" w:hAnsi="Century Schoolbook" w:cs="Times New Roman"/>
      <w:b/>
      <w:sz w:val="28"/>
      <w:szCs w:val="28"/>
      <w:shd w:val="clear" w:color="auto" w:fill="F3F3F3"/>
    </w:rPr>
  </w:style>
  <w:style w:type="paragraph" w:customStyle="1" w:styleId="HSHeading3">
    <w:name w:val="HS Heading 3"/>
    <w:basedOn w:val="Normal"/>
    <w:link w:val="HSHeading3Char"/>
    <w:uiPriority w:val="99"/>
    <w:semiHidden/>
    <w:rsid w:val="004140DA"/>
    <w:pPr>
      <w:spacing w:before="120" w:after="120" w:line="240" w:lineRule="auto"/>
      <w:jc w:val="center"/>
    </w:pPr>
    <w:rPr>
      <w:rFonts w:ascii="Century Schoolbook" w:eastAsia="Times New Roman" w:hAnsi="Century Schoolbook" w:cs="Times New Roman"/>
      <w:b/>
      <w:sz w:val="32"/>
      <w:szCs w:val="32"/>
      <w:bdr w:val="single" w:sz="4" w:space="0" w:color="auto"/>
      <w:shd w:val="clear" w:color="auto" w:fill="F3F3F3"/>
    </w:rPr>
  </w:style>
  <w:style w:type="character" w:customStyle="1" w:styleId="HSNormalChar">
    <w:name w:val="HS Normal Char"/>
    <w:basedOn w:val="DefaultParagraphFont"/>
    <w:link w:val="HSNormal"/>
    <w:uiPriority w:val="99"/>
    <w:semiHidden/>
    <w:locked/>
    <w:rsid w:val="004140DA"/>
    <w:rPr>
      <w:rFonts w:ascii="Century Schoolbook" w:eastAsia="Times New Roman" w:hAnsi="Century Schoolbook" w:cs="Times New Roman"/>
      <w:sz w:val="24"/>
      <w:szCs w:val="24"/>
      <w:lang w:val="en-US"/>
    </w:rPr>
  </w:style>
  <w:style w:type="character" w:customStyle="1" w:styleId="HSNormalItalicChar">
    <w:name w:val="HS Normal Italic Char"/>
    <w:basedOn w:val="HSNormalChar"/>
    <w:link w:val="HSNormalItalic"/>
    <w:uiPriority w:val="99"/>
    <w:semiHidden/>
    <w:locked/>
    <w:rsid w:val="004140DA"/>
    <w:rPr>
      <w:rFonts w:ascii="Century Schoolbook" w:eastAsia="Times New Roman" w:hAnsi="Century Schoolbook" w:cs="Times New Roman"/>
      <w:i/>
      <w:sz w:val="24"/>
      <w:szCs w:val="24"/>
      <w:lang w:val="en-US"/>
    </w:rPr>
  </w:style>
  <w:style w:type="character" w:customStyle="1" w:styleId="HSHeading2Char">
    <w:name w:val="HS Heading 2 Char"/>
    <w:basedOn w:val="DefaultParagraphFont"/>
    <w:link w:val="HSHeading2"/>
    <w:uiPriority w:val="99"/>
    <w:semiHidden/>
    <w:locked/>
    <w:rsid w:val="004140DA"/>
    <w:rPr>
      <w:rFonts w:ascii="Century Schoolbook" w:eastAsia="Times New Roman" w:hAnsi="Century Schoolbook" w:cs="Times New Roman"/>
      <w:b/>
      <w:sz w:val="40"/>
      <w:szCs w:val="24"/>
      <w:shd w:val="clear" w:color="auto" w:fill="F3F3F3"/>
      <w:lang w:val="en-US"/>
    </w:rPr>
  </w:style>
  <w:style w:type="character" w:customStyle="1" w:styleId="HSHeading3Char">
    <w:name w:val="HS Heading 3 Char"/>
    <w:basedOn w:val="DefaultParagraphFont"/>
    <w:link w:val="HSHeading3"/>
    <w:uiPriority w:val="99"/>
    <w:semiHidden/>
    <w:locked/>
    <w:rsid w:val="004140DA"/>
    <w:rPr>
      <w:rFonts w:ascii="Century Schoolbook" w:eastAsia="Times New Roman" w:hAnsi="Century Schoolbook" w:cs="Times New Roman"/>
      <w:b/>
      <w:sz w:val="32"/>
      <w:szCs w:val="32"/>
      <w:bdr w:val="single" w:sz="4" w:space="0" w:color="auto"/>
    </w:rPr>
  </w:style>
  <w:style w:type="paragraph" w:customStyle="1" w:styleId="HSFormAssmtHdg">
    <w:name w:val="HS Form Assmt Hdg"/>
    <w:basedOn w:val="Normal"/>
    <w:uiPriority w:val="99"/>
    <w:rsid w:val="004140DA"/>
    <w:pPr>
      <w:spacing w:before="240" w:after="120" w:line="240" w:lineRule="auto"/>
      <w:outlineLvl w:val="2"/>
    </w:pPr>
    <w:rPr>
      <w:rFonts w:ascii="Palatino Linotype" w:eastAsia="Times New Roman" w:hAnsi="Palatino Linotype" w:cs="Times New Roman"/>
      <w:color w:val="FFFFFF"/>
      <w:sz w:val="40"/>
      <w:szCs w:val="32"/>
      <w:shd w:val="clear" w:color="auto" w:fill="C0C0C0"/>
    </w:rPr>
  </w:style>
  <w:style w:type="character" w:customStyle="1" w:styleId="HSHeading4Char">
    <w:name w:val="HS Heading 4 Char"/>
    <w:basedOn w:val="DefaultParagraphFont"/>
    <w:link w:val="HSHeading4"/>
    <w:uiPriority w:val="99"/>
    <w:semiHidden/>
    <w:locked/>
    <w:rsid w:val="004140DA"/>
    <w:rPr>
      <w:rFonts w:ascii="Century Schoolbook" w:eastAsia="Times New Roman" w:hAnsi="Century Schoolbook" w:cs="Times New Roman"/>
      <w:b/>
      <w:sz w:val="28"/>
      <w:szCs w:val="28"/>
    </w:rPr>
  </w:style>
  <w:style w:type="character" w:customStyle="1" w:styleId="HSListChar">
    <w:name w:val="HS List Char"/>
    <w:basedOn w:val="HSNormalChar"/>
    <w:link w:val="HSList"/>
    <w:uiPriority w:val="99"/>
    <w:semiHidden/>
    <w:locked/>
    <w:rsid w:val="004140DA"/>
    <w:rPr>
      <w:rFonts w:ascii="Century Schoolbook" w:eastAsia="Times New Roman" w:hAnsi="Century Schoolbook" w:cs="Times New Roman"/>
      <w:sz w:val="24"/>
      <w:szCs w:val="24"/>
      <w:lang w:val="en-US"/>
    </w:rPr>
  </w:style>
  <w:style w:type="character" w:customStyle="1" w:styleId="LCNormalChar">
    <w:name w:val="LC Normal Char"/>
    <w:basedOn w:val="DefaultParagraphFont"/>
    <w:link w:val="LCNormal"/>
    <w:uiPriority w:val="99"/>
    <w:semiHidden/>
    <w:locked/>
    <w:rsid w:val="004140DA"/>
    <w:rPr>
      <w:rFonts w:ascii="Verdana" w:hAnsi="Verdana" w:cs="Times New Roman"/>
      <w:sz w:val="24"/>
      <w:szCs w:val="24"/>
    </w:rPr>
  </w:style>
  <w:style w:type="paragraph" w:customStyle="1" w:styleId="LCNormal">
    <w:name w:val="LC Normal"/>
    <w:basedOn w:val="Normal"/>
    <w:link w:val="LCNormalChar"/>
    <w:uiPriority w:val="99"/>
    <w:semiHidden/>
    <w:rsid w:val="004140DA"/>
    <w:pPr>
      <w:spacing w:before="120" w:after="120" w:line="240" w:lineRule="auto"/>
      <w:jc w:val="both"/>
    </w:pPr>
    <w:rPr>
      <w:rFonts w:ascii="Verdana" w:hAnsi="Verdana" w:cs="Times New Roman"/>
      <w:sz w:val="24"/>
      <w:szCs w:val="24"/>
    </w:rPr>
  </w:style>
  <w:style w:type="character" w:customStyle="1" w:styleId="StyleLCNormalBoldChar">
    <w:name w:val="Style LC Normal + Bold Char"/>
    <w:basedOn w:val="LCNormalChar"/>
    <w:link w:val="StyleLCNormalBold"/>
    <w:uiPriority w:val="99"/>
    <w:semiHidden/>
    <w:locked/>
    <w:rsid w:val="004140DA"/>
    <w:rPr>
      <w:rFonts w:ascii="Verdana" w:hAnsi="Verdana" w:cs="Times New Roman"/>
      <w:b/>
      <w:bCs/>
      <w:sz w:val="24"/>
      <w:szCs w:val="24"/>
    </w:rPr>
  </w:style>
  <w:style w:type="paragraph" w:customStyle="1" w:styleId="StyleLCNormalBold">
    <w:name w:val="Style LC Normal + Bold"/>
    <w:basedOn w:val="LCNormal"/>
    <w:link w:val="StyleLCNormalBoldChar"/>
    <w:uiPriority w:val="99"/>
    <w:semiHidden/>
    <w:rsid w:val="004140DA"/>
    <w:rPr>
      <w:b/>
      <w:bCs/>
    </w:rPr>
  </w:style>
  <w:style w:type="paragraph" w:customStyle="1" w:styleId="HSFormattingSpace">
    <w:name w:val="HS Formatting Space"/>
    <w:basedOn w:val="Normal"/>
    <w:uiPriority w:val="99"/>
    <w:semiHidden/>
    <w:rsid w:val="004140DA"/>
    <w:pPr>
      <w:spacing w:after="0" w:line="240" w:lineRule="auto"/>
      <w:jc w:val="both"/>
    </w:pPr>
    <w:rPr>
      <w:rFonts w:ascii="Century Schoolbook" w:eastAsia="Times New Roman" w:hAnsi="Century Schoolbook" w:cs="Times New Roman"/>
      <w:sz w:val="6"/>
      <w:szCs w:val="24"/>
    </w:rPr>
  </w:style>
  <w:style w:type="paragraph" w:customStyle="1" w:styleId="HSNumberList">
    <w:name w:val="HS Number List"/>
    <w:basedOn w:val="Normal"/>
    <w:uiPriority w:val="99"/>
    <w:semiHidden/>
    <w:rsid w:val="004140DA"/>
    <w:pPr>
      <w:numPr>
        <w:numId w:val="10"/>
      </w:numPr>
      <w:overflowPunct w:val="0"/>
      <w:autoSpaceDE w:val="0"/>
      <w:autoSpaceDN w:val="0"/>
      <w:adjustRightInd w:val="0"/>
      <w:spacing w:before="120" w:after="120" w:line="240" w:lineRule="auto"/>
      <w:contextualSpacing/>
      <w:jc w:val="both"/>
    </w:pPr>
    <w:rPr>
      <w:rFonts w:ascii="Century Schoolbook" w:eastAsia="Times New Roman" w:hAnsi="Century Schoolbook" w:cs="Times New Roman"/>
      <w:sz w:val="24"/>
      <w:szCs w:val="24"/>
    </w:rPr>
  </w:style>
  <w:style w:type="paragraph" w:customStyle="1" w:styleId="HS123NumberList">
    <w:name w:val="HS 123 Number List"/>
    <w:basedOn w:val="HSNumberList"/>
    <w:uiPriority w:val="99"/>
    <w:rsid w:val="004140DA"/>
    <w:pPr>
      <w:overflowPunct/>
      <w:autoSpaceDE/>
      <w:autoSpaceDN/>
      <w:adjustRightInd/>
      <w:spacing w:before="40" w:after="40"/>
      <w:contextualSpacing w:val="0"/>
    </w:pPr>
  </w:style>
  <w:style w:type="paragraph" w:customStyle="1" w:styleId="HSIntroList">
    <w:name w:val="HS Intro List"/>
    <w:basedOn w:val="Normal"/>
    <w:uiPriority w:val="99"/>
    <w:semiHidden/>
    <w:rsid w:val="004140DA"/>
    <w:pPr>
      <w:numPr>
        <w:numId w:val="11"/>
      </w:numPr>
      <w:spacing w:before="120" w:after="120" w:line="240" w:lineRule="auto"/>
      <w:contextualSpacing/>
      <w:jc w:val="both"/>
    </w:pPr>
    <w:rPr>
      <w:rFonts w:ascii="Century Schoolbook" w:eastAsia="Times New Roman" w:hAnsi="Century Schoolbook" w:cs="Times New Roman"/>
      <w:sz w:val="24"/>
      <w:szCs w:val="24"/>
      <w:lang w:val="en-US"/>
    </w:rPr>
  </w:style>
  <w:style w:type="paragraph" w:customStyle="1" w:styleId="Notes">
    <w:name w:val="Notes"/>
    <w:basedOn w:val="Normal"/>
    <w:link w:val="NotesChar"/>
    <w:uiPriority w:val="99"/>
    <w:semiHidden/>
    <w:rsid w:val="004140DA"/>
    <w:pPr>
      <w:spacing w:before="120" w:after="120" w:line="240" w:lineRule="auto"/>
      <w:jc w:val="both"/>
    </w:pPr>
    <w:rPr>
      <w:rFonts w:ascii="Verdana" w:eastAsia="Calibri" w:hAnsi="Verdana" w:cs="Times New Roman"/>
      <w:b/>
      <w:color w:val="808080"/>
      <w:sz w:val="20"/>
      <w:lang w:val="en-US"/>
    </w:rPr>
  </w:style>
  <w:style w:type="character" w:customStyle="1" w:styleId="NotesChar">
    <w:name w:val="Notes Char"/>
    <w:basedOn w:val="DefaultParagraphFont"/>
    <w:link w:val="Notes"/>
    <w:uiPriority w:val="99"/>
    <w:semiHidden/>
    <w:locked/>
    <w:rsid w:val="004140DA"/>
    <w:rPr>
      <w:rFonts w:ascii="Verdana" w:eastAsia="Calibri" w:hAnsi="Verdana" w:cs="Times New Roman"/>
      <w:b/>
      <w:color w:val="808080"/>
      <w:sz w:val="20"/>
      <w:lang w:val="en-US"/>
    </w:rPr>
  </w:style>
  <w:style w:type="paragraph" w:styleId="NormalWeb">
    <w:name w:val="Normal (Web)"/>
    <w:basedOn w:val="Normal"/>
    <w:uiPriority w:val="99"/>
    <w:semiHidden/>
    <w:rsid w:val="004140DA"/>
    <w:pPr>
      <w:spacing w:before="96" w:after="120" w:line="360" w:lineRule="atLeast"/>
    </w:pPr>
    <w:rPr>
      <w:rFonts w:ascii="Times New Roman" w:eastAsia="Times New Roman" w:hAnsi="Times New Roman" w:cs="Times New Roman"/>
      <w:sz w:val="24"/>
      <w:szCs w:val="24"/>
      <w:lang w:eastAsia="en-ZA"/>
    </w:rPr>
  </w:style>
  <w:style w:type="character" w:customStyle="1" w:styleId="googqs-tidbit1">
    <w:name w:val="goog_qs-tidbit1"/>
    <w:basedOn w:val="DefaultParagraphFont"/>
    <w:uiPriority w:val="99"/>
    <w:semiHidden/>
    <w:rsid w:val="004140DA"/>
    <w:rPr>
      <w:rFonts w:cs="Times New Roman"/>
    </w:rPr>
  </w:style>
  <w:style w:type="character" w:styleId="BookTitle">
    <w:name w:val="Book Title"/>
    <w:basedOn w:val="DefaultParagraphFont"/>
    <w:uiPriority w:val="99"/>
    <w:qFormat/>
    <w:rsid w:val="004140DA"/>
    <w:rPr>
      <w:rFonts w:cs="Times New Roman"/>
      <w:b/>
      <w:smallCaps/>
      <w:spacing w:val="5"/>
    </w:rPr>
  </w:style>
  <w:style w:type="paragraph" w:styleId="TOC4">
    <w:name w:val="toc 4"/>
    <w:basedOn w:val="Normal"/>
    <w:next w:val="Normal"/>
    <w:autoRedefine/>
    <w:uiPriority w:val="99"/>
    <w:rsid w:val="004140DA"/>
    <w:pPr>
      <w:spacing w:after="100" w:line="276" w:lineRule="auto"/>
      <w:ind w:left="660"/>
    </w:pPr>
    <w:rPr>
      <w:rFonts w:ascii="Calibri" w:eastAsia="Times New Roman" w:hAnsi="Calibri" w:cs="Times New Roman"/>
      <w:lang w:val="en-US"/>
    </w:rPr>
  </w:style>
  <w:style w:type="paragraph" w:styleId="TOC5">
    <w:name w:val="toc 5"/>
    <w:basedOn w:val="Normal"/>
    <w:next w:val="Normal"/>
    <w:autoRedefine/>
    <w:uiPriority w:val="99"/>
    <w:rsid w:val="004140DA"/>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99"/>
    <w:rsid w:val="004140DA"/>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99"/>
    <w:rsid w:val="004140DA"/>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99"/>
    <w:rsid w:val="004140DA"/>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99"/>
    <w:rsid w:val="004140DA"/>
    <w:pPr>
      <w:spacing w:after="100" w:line="276" w:lineRule="auto"/>
      <w:ind w:left="1760"/>
    </w:pPr>
    <w:rPr>
      <w:rFonts w:ascii="Calibri" w:eastAsia="Times New Roman" w:hAnsi="Calibri" w:cs="Times New Roman"/>
      <w:lang w:val="en-US"/>
    </w:rPr>
  </w:style>
  <w:style w:type="table" w:styleId="TableGrid">
    <w:name w:val="Table Grid"/>
    <w:basedOn w:val="TableNormal"/>
    <w:uiPriority w:val="99"/>
    <w:rsid w:val="004140D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eading4Char">
    <w:name w:val="K Heading 4 Char"/>
    <w:basedOn w:val="DefaultParagraphFont"/>
    <w:link w:val="KHeading4"/>
    <w:uiPriority w:val="99"/>
    <w:semiHidden/>
    <w:locked/>
    <w:rsid w:val="004140DA"/>
    <w:rPr>
      <w:rFonts w:ascii="Palatino Linotype" w:eastAsia="Times New Roman" w:hAnsi="Palatino Linotype" w:cs="Times New Roman"/>
      <w:sz w:val="28"/>
      <w:szCs w:val="28"/>
    </w:rPr>
  </w:style>
  <w:style w:type="character" w:customStyle="1" w:styleId="KFigureTextChar">
    <w:name w:val="K Figure Text Char"/>
    <w:basedOn w:val="DefaultParagraphFont"/>
    <w:link w:val="KFigureText"/>
    <w:uiPriority w:val="99"/>
    <w:semiHidden/>
    <w:locked/>
    <w:rsid w:val="004140DA"/>
    <w:rPr>
      <w:rFonts w:ascii="Palatino Linotype" w:hAnsi="Palatino Linotype" w:cs="Times New Roman"/>
      <w:i/>
      <w:sz w:val="24"/>
      <w:szCs w:val="24"/>
    </w:rPr>
  </w:style>
  <w:style w:type="paragraph" w:customStyle="1" w:styleId="KFigureText">
    <w:name w:val="K Figure Text"/>
    <w:basedOn w:val="Normal"/>
    <w:link w:val="KFigureTextChar"/>
    <w:uiPriority w:val="99"/>
    <w:semiHidden/>
    <w:rsid w:val="004140DA"/>
    <w:pPr>
      <w:spacing w:after="0" w:line="240" w:lineRule="auto"/>
      <w:jc w:val="center"/>
    </w:pPr>
    <w:rPr>
      <w:rFonts w:ascii="Palatino Linotype" w:hAnsi="Palatino Linotype" w:cs="Times New Roman"/>
      <w:i/>
      <w:sz w:val="24"/>
      <w:szCs w:val="24"/>
    </w:rPr>
  </w:style>
  <w:style w:type="character" w:styleId="FollowedHyperlink">
    <w:name w:val="FollowedHyperlink"/>
    <w:basedOn w:val="DefaultParagraphFont"/>
    <w:uiPriority w:val="99"/>
    <w:semiHidden/>
    <w:rsid w:val="004140DA"/>
    <w:rPr>
      <w:rFonts w:cs="Times New Roman"/>
      <w:color w:val="800080"/>
      <w:u w:val="single"/>
    </w:rPr>
  </w:style>
  <w:style w:type="paragraph" w:customStyle="1" w:styleId="OZH2">
    <w:name w:val="OZH2"/>
    <w:basedOn w:val="Normal"/>
    <w:link w:val="OZH2Char"/>
    <w:uiPriority w:val="99"/>
    <w:semiHidden/>
    <w:rsid w:val="004140DA"/>
    <w:pPr>
      <w:keepNext/>
      <w:spacing w:before="240" w:after="240" w:line="240" w:lineRule="auto"/>
      <w:jc w:val="center"/>
      <w:outlineLvl w:val="1"/>
    </w:pPr>
    <w:rPr>
      <w:rFonts w:ascii="Bitstream Vera Sans" w:eastAsia="Times New Roman" w:hAnsi="Bitstream Vera Sans" w:cs="Times New Roman"/>
      <w:b/>
      <w:bCs/>
      <w:color w:val="000000"/>
      <w:spacing w:val="8"/>
      <w:sz w:val="36"/>
      <w:szCs w:val="32"/>
      <w:lang w:val="en-GB"/>
    </w:rPr>
  </w:style>
  <w:style w:type="character" w:customStyle="1" w:styleId="OZH2Char">
    <w:name w:val="OZH2 Char"/>
    <w:basedOn w:val="DefaultParagraphFont"/>
    <w:link w:val="OZH2"/>
    <w:uiPriority w:val="99"/>
    <w:semiHidden/>
    <w:locked/>
    <w:rsid w:val="004140DA"/>
    <w:rPr>
      <w:rFonts w:ascii="Bitstream Vera Sans" w:eastAsia="Times New Roman" w:hAnsi="Bitstream Vera Sans" w:cs="Times New Roman"/>
      <w:b/>
      <w:bCs/>
      <w:color w:val="000000"/>
      <w:spacing w:val="8"/>
      <w:sz w:val="36"/>
      <w:szCs w:val="32"/>
      <w:lang w:val="en-GB"/>
    </w:rPr>
  </w:style>
  <w:style w:type="paragraph" w:styleId="EnvelopeReturn">
    <w:name w:val="envelope return"/>
    <w:basedOn w:val="Normal"/>
    <w:uiPriority w:val="99"/>
    <w:semiHidden/>
    <w:rsid w:val="004140DA"/>
    <w:pPr>
      <w:spacing w:before="120" w:after="120" w:line="240" w:lineRule="auto"/>
    </w:pPr>
    <w:rPr>
      <w:rFonts w:ascii="Times New Roman" w:eastAsia="Times New Roman" w:hAnsi="Times New Roman" w:cs="Arial"/>
      <w:sz w:val="20"/>
      <w:szCs w:val="20"/>
    </w:rPr>
  </w:style>
  <w:style w:type="paragraph" w:customStyle="1" w:styleId="H4">
    <w:name w:val="H4"/>
    <w:basedOn w:val="Normal"/>
    <w:uiPriority w:val="99"/>
    <w:semiHidden/>
    <w:rsid w:val="004140DA"/>
    <w:pPr>
      <w:spacing w:before="120" w:after="120" w:line="240" w:lineRule="auto"/>
      <w:jc w:val="both"/>
    </w:pPr>
    <w:rPr>
      <w:rFonts w:ascii="Verdana" w:eastAsia="Times New Roman" w:hAnsi="Verdana" w:cs="Times New Roman"/>
      <w:b/>
      <w:sz w:val="24"/>
      <w:szCs w:val="20"/>
    </w:rPr>
  </w:style>
  <w:style w:type="paragraph" w:customStyle="1" w:styleId="headingbody3">
    <w:name w:val="heading body 3"/>
    <w:basedOn w:val="Normal"/>
    <w:link w:val="headingbody3Char"/>
    <w:uiPriority w:val="99"/>
    <w:semiHidden/>
    <w:rsid w:val="004140DA"/>
    <w:pPr>
      <w:spacing w:before="120" w:after="120" w:line="240" w:lineRule="auto"/>
      <w:ind w:left="170"/>
      <w:jc w:val="both"/>
    </w:pPr>
    <w:rPr>
      <w:rFonts w:ascii="Verdana" w:eastAsia="Times New Roman" w:hAnsi="Verdana" w:cs="Times New Roman"/>
      <w:szCs w:val="20"/>
      <w:lang w:val="en-GB"/>
    </w:rPr>
  </w:style>
  <w:style w:type="character" w:customStyle="1" w:styleId="emphasisbold">
    <w:name w:val="emphasis_bold"/>
    <w:uiPriority w:val="99"/>
    <w:semiHidden/>
    <w:rsid w:val="004140DA"/>
    <w:rPr>
      <w:b/>
    </w:rPr>
  </w:style>
  <w:style w:type="character" w:customStyle="1" w:styleId="headingbody3Char">
    <w:name w:val="heading body 3 Char"/>
    <w:basedOn w:val="DefaultParagraphFont"/>
    <w:link w:val="headingbody3"/>
    <w:uiPriority w:val="99"/>
    <w:semiHidden/>
    <w:locked/>
    <w:rsid w:val="004140DA"/>
    <w:rPr>
      <w:rFonts w:ascii="Verdana" w:eastAsia="Times New Roman" w:hAnsi="Verdana" w:cs="Times New Roman"/>
      <w:szCs w:val="20"/>
      <w:lang w:val="en-GB"/>
    </w:rPr>
  </w:style>
  <w:style w:type="paragraph" w:styleId="ListNumber">
    <w:name w:val="List Number"/>
    <w:basedOn w:val="Normal"/>
    <w:uiPriority w:val="99"/>
    <w:semiHidden/>
    <w:rsid w:val="004140DA"/>
    <w:pPr>
      <w:numPr>
        <w:numId w:val="2"/>
      </w:numPr>
      <w:tabs>
        <w:tab w:val="clear" w:pos="1800"/>
        <w:tab w:val="num" w:pos="360"/>
        <w:tab w:val="num" w:pos="567"/>
      </w:tabs>
      <w:spacing w:before="120" w:after="120" w:line="240" w:lineRule="auto"/>
      <w:ind w:left="360" w:hanging="567"/>
      <w:jc w:val="both"/>
    </w:pPr>
    <w:rPr>
      <w:rFonts w:ascii="Verdana" w:eastAsia="Times New Roman" w:hAnsi="Verdana" w:cs="Arial"/>
      <w:sz w:val="20"/>
      <w:szCs w:val="24"/>
      <w:lang w:val="en-GB"/>
    </w:rPr>
  </w:style>
  <w:style w:type="paragraph" w:customStyle="1" w:styleId="MyFormAssmtHdg">
    <w:name w:val="My Form Assmt Hdg"/>
    <w:basedOn w:val="Normal"/>
    <w:uiPriority w:val="99"/>
    <w:semiHidden/>
    <w:rsid w:val="004140DA"/>
    <w:pPr>
      <w:spacing w:before="240" w:after="0" w:line="240" w:lineRule="auto"/>
      <w:jc w:val="both"/>
      <w:outlineLvl w:val="2"/>
    </w:pPr>
    <w:rPr>
      <w:rFonts w:ascii="Palatino Linotype" w:eastAsia="Times New Roman" w:hAnsi="Palatino Linotype" w:cs="Times New Roman"/>
      <w:color w:val="FFFFFF"/>
      <w:sz w:val="32"/>
      <w:szCs w:val="32"/>
      <w:shd w:val="clear" w:color="auto" w:fill="C0C0C0"/>
    </w:rPr>
  </w:style>
  <w:style w:type="paragraph" w:styleId="BodyText2">
    <w:name w:val="Body Text 2"/>
    <w:basedOn w:val="Normal"/>
    <w:link w:val="BodyText2Char"/>
    <w:uiPriority w:val="99"/>
    <w:semiHidden/>
    <w:rsid w:val="004140DA"/>
    <w:pPr>
      <w:spacing w:before="120" w:after="120" w:line="480" w:lineRule="auto"/>
      <w:jc w:val="both"/>
    </w:pPr>
    <w:rPr>
      <w:rFonts w:ascii="Verdana" w:eastAsia="Calibri" w:hAnsi="Verdana" w:cs="Times New Roman"/>
      <w:sz w:val="20"/>
    </w:rPr>
  </w:style>
  <w:style w:type="character" w:customStyle="1" w:styleId="BodyText2Char">
    <w:name w:val="Body Text 2 Char"/>
    <w:basedOn w:val="DefaultParagraphFont"/>
    <w:link w:val="BodyText2"/>
    <w:uiPriority w:val="99"/>
    <w:semiHidden/>
    <w:rsid w:val="004140DA"/>
    <w:rPr>
      <w:rFonts w:ascii="Verdana" w:eastAsia="Calibri" w:hAnsi="Verdana" w:cs="Times New Roman"/>
      <w:sz w:val="20"/>
    </w:rPr>
  </w:style>
  <w:style w:type="paragraph" w:styleId="BodyText3">
    <w:name w:val="Body Text 3"/>
    <w:basedOn w:val="Normal"/>
    <w:link w:val="BodyText3Char"/>
    <w:uiPriority w:val="99"/>
    <w:semiHidden/>
    <w:rsid w:val="004140DA"/>
    <w:pPr>
      <w:spacing w:before="120" w:after="120" w:line="240" w:lineRule="auto"/>
      <w:jc w:val="both"/>
    </w:pPr>
    <w:rPr>
      <w:rFonts w:ascii="Verdana" w:eastAsia="Calibri" w:hAnsi="Verdana" w:cs="Times New Roman"/>
      <w:sz w:val="16"/>
      <w:szCs w:val="16"/>
    </w:rPr>
  </w:style>
  <w:style w:type="character" w:customStyle="1" w:styleId="BodyText3Char">
    <w:name w:val="Body Text 3 Char"/>
    <w:basedOn w:val="DefaultParagraphFont"/>
    <w:link w:val="BodyText3"/>
    <w:uiPriority w:val="99"/>
    <w:semiHidden/>
    <w:rsid w:val="004140DA"/>
    <w:rPr>
      <w:rFonts w:ascii="Verdana" w:eastAsia="Calibri" w:hAnsi="Verdana" w:cs="Times New Roman"/>
      <w:sz w:val="16"/>
      <w:szCs w:val="16"/>
    </w:rPr>
  </w:style>
  <w:style w:type="paragraph" w:styleId="HTMLPreformatted">
    <w:name w:val="HTML Preformatted"/>
    <w:basedOn w:val="Normal"/>
    <w:link w:val="HTMLPreformattedChar"/>
    <w:uiPriority w:val="99"/>
    <w:semiHidden/>
    <w:rsid w:val="0041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140DA"/>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rsid w:val="004140DA"/>
    <w:pPr>
      <w:spacing w:after="0" w:line="240" w:lineRule="auto"/>
      <w:jc w:val="both"/>
    </w:pPr>
    <w:rPr>
      <w:rFonts w:ascii="Verdana" w:eastAsia="Times New Roman" w:hAnsi="Verdana" w:cs="Times New Roman"/>
      <w:kern w:val="20"/>
      <w:sz w:val="20"/>
      <w:szCs w:val="20"/>
    </w:rPr>
  </w:style>
  <w:style w:type="character" w:customStyle="1" w:styleId="FootnoteTextChar">
    <w:name w:val="Footnote Text Char"/>
    <w:basedOn w:val="DefaultParagraphFont"/>
    <w:link w:val="FootnoteText"/>
    <w:uiPriority w:val="99"/>
    <w:semiHidden/>
    <w:rsid w:val="004140DA"/>
    <w:rPr>
      <w:rFonts w:ascii="Verdana" w:eastAsia="Times New Roman" w:hAnsi="Verdana" w:cs="Times New Roman"/>
      <w:kern w:val="20"/>
      <w:sz w:val="20"/>
      <w:szCs w:val="20"/>
    </w:rPr>
  </w:style>
  <w:style w:type="paragraph" w:customStyle="1" w:styleId="StyleHeading1Centered">
    <w:name w:val="Style Heading 1 + Centered"/>
    <w:basedOn w:val="Heading1"/>
    <w:uiPriority w:val="99"/>
    <w:semiHidden/>
    <w:rsid w:val="004140DA"/>
  </w:style>
  <w:style w:type="paragraph" w:customStyle="1" w:styleId="Style2">
    <w:name w:val="Style2"/>
    <w:basedOn w:val="Normal"/>
    <w:uiPriority w:val="99"/>
    <w:semiHidden/>
    <w:rsid w:val="004140DA"/>
    <w:pPr>
      <w:spacing w:before="80" w:after="80" w:line="240" w:lineRule="auto"/>
      <w:jc w:val="both"/>
    </w:pPr>
    <w:rPr>
      <w:rFonts w:ascii="Verdana" w:eastAsia="Times New Roman" w:hAnsi="Verdana" w:cs="Times New Roman"/>
      <w:sz w:val="20"/>
      <w:szCs w:val="24"/>
    </w:rPr>
  </w:style>
  <w:style w:type="paragraph" w:customStyle="1" w:styleId="Default">
    <w:name w:val="Default"/>
    <w:uiPriority w:val="99"/>
    <w:semiHidden/>
    <w:rsid w:val="004140DA"/>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customStyle="1" w:styleId="NormalWeb1">
    <w:name w:val="Normal (Web)1"/>
    <w:basedOn w:val="Normal"/>
    <w:uiPriority w:val="99"/>
    <w:semiHidden/>
    <w:rsid w:val="004140DA"/>
    <w:pPr>
      <w:spacing w:after="0" w:line="336" w:lineRule="auto"/>
    </w:pPr>
    <w:rPr>
      <w:rFonts w:ascii="Verdana" w:eastAsia="Times New Roman" w:hAnsi="Verdana" w:cs="Times New Roman"/>
      <w:sz w:val="17"/>
      <w:szCs w:val="17"/>
      <w:lang w:eastAsia="en-ZA"/>
    </w:rPr>
  </w:style>
  <w:style w:type="character" w:styleId="FootnoteReference">
    <w:name w:val="footnote reference"/>
    <w:basedOn w:val="DefaultParagraphFont"/>
    <w:uiPriority w:val="99"/>
    <w:semiHidden/>
    <w:rsid w:val="004140DA"/>
    <w:rPr>
      <w:rFonts w:ascii="Times New Roman" w:hAnsi="Times New Roman" w:cs="Times New Roman"/>
      <w:vertAlign w:val="superscript"/>
    </w:rPr>
  </w:style>
  <w:style w:type="character" w:customStyle="1" w:styleId="klink">
    <w:name w:val="klink"/>
    <w:uiPriority w:val="99"/>
    <w:semiHidden/>
    <w:rsid w:val="004140DA"/>
    <w:rPr>
      <w:rFonts w:ascii="Times New Roman" w:hAnsi="Times New Roman"/>
    </w:rPr>
  </w:style>
  <w:style w:type="paragraph" w:styleId="BlockText">
    <w:name w:val="Block Text"/>
    <w:basedOn w:val="Normal"/>
    <w:uiPriority w:val="99"/>
    <w:semiHidden/>
    <w:rsid w:val="004140DA"/>
    <w:pPr>
      <w:spacing w:before="120" w:after="120" w:line="240" w:lineRule="auto"/>
      <w:ind w:left="1440" w:right="1440"/>
      <w:jc w:val="both"/>
    </w:pPr>
    <w:rPr>
      <w:rFonts w:ascii="Verdana" w:eastAsia="Calibri" w:hAnsi="Verdana" w:cs="Times New Roman"/>
      <w:sz w:val="20"/>
    </w:rPr>
  </w:style>
  <w:style w:type="paragraph" w:styleId="BodyTextFirstIndent">
    <w:name w:val="Body Text First Indent"/>
    <w:basedOn w:val="BodyText"/>
    <w:link w:val="BodyTextFirstIndentChar"/>
    <w:uiPriority w:val="99"/>
    <w:semiHidden/>
    <w:rsid w:val="004140DA"/>
    <w:pPr>
      <w:ind w:firstLine="210"/>
    </w:pPr>
    <w:rPr>
      <w:rFonts w:ascii="Verdana" w:eastAsia="Calibri" w:hAnsi="Verdana"/>
      <w:b w:val="0"/>
      <w:bCs w:val="0"/>
      <w:sz w:val="20"/>
      <w:szCs w:val="22"/>
      <w:lang w:val="en-ZA"/>
    </w:rPr>
  </w:style>
  <w:style w:type="character" w:customStyle="1" w:styleId="BodyTextFirstIndentChar">
    <w:name w:val="Body Text First Indent Char"/>
    <w:basedOn w:val="BodyTextChar"/>
    <w:link w:val="BodyTextFirstIndent"/>
    <w:uiPriority w:val="99"/>
    <w:semiHidden/>
    <w:rsid w:val="004140DA"/>
    <w:rPr>
      <w:rFonts w:ascii="Verdana" w:eastAsia="Calibri" w:hAnsi="Verdana" w:cs="Times New Roman"/>
      <w:b w:val="0"/>
      <w:bCs w:val="0"/>
      <w:sz w:val="20"/>
      <w:szCs w:val="24"/>
      <w:lang w:val="en-US"/>
    </w:rPr>
  </w:style>
  <w:style w:type="paragraph" w:styleId="BodyTextIndent">
    <w:name w:val="Body Text Indent"/>
    <w:basedOn w:val="Normal"/>
    <w:link w:val="BodyTextIndentChar"/>
    <w:uiPriority w:val="99"/>
    <w:semiHidden/>
    <w:rsid w:val="004140DA"/>
    <w:pPr>
      <w:spacing w:before="120" w:after="120" w:line="240" w:lineRule="auto"/>
      <w:ind w:left="360"/>
      <w:jc w:val="both"/>
    </w:pPr>
    <w:rPr>
      <w:rFonts w:ascii="Verdana" w:eastAsia="Calibri" w:hAnsi="Verdana" w:cs="Times New Roman"/>
      <w:sz w:val="20"/>
    </w:rPr>
  </w:style>
  <w:style w:type="character" w:customStyle="1" w:styleId="BodyTextIndentChar">
    <w:name w:val="Body Text Indent Char"/>
    <w:basedOn w:val="DefaultParagraphFont"/>
    <w:link w:val="BodyTextIndent"/>
    <w:uiPriority w:val="99"/>
    <w:semiHidden/>
    <w:rsid w:val="004140DA"/>
    <w:rPr>
      <w:rFonts w:ascii="Verdana" w:eastAsia="Calibri" w:hAnsi="Verdana" w:cs="Times New Roman"/>
      <w:sz w:val="20"/>
    </w:rPr>
  </w:style>
  <w:style w:type="paragraph" w:styleId="BodyTextFirstIndent2">
    <w:name w:val="Body Text First Indent 2"/>
    <w:basedOn w:val="BodyTextIndent"/>
    <w:link w:val="BodyTextFirstIndent2Char"/>
    <w:uiPriority w:val="99"/>
    <w:semiHidden/>
    <w:rsid w:val="004140DA"/>
    <w:pPr>
      <w:ind w:firstLine="210"/>
    </w:pPr>
  </w:style>
  <w:style w:type="character" w:customStyle="1" w:styleId="BodyTextFirstIndent2Char">
    <w:name w:val="Body Text First Indent 2 Char"/>
    <w:basedOn w:val="BodyTextIndentChar"/>
    <w:link w:val="BodyTextFirstIndent2"/>
    <w:uiPriority w:val="99"/>
    <w:semiHidden/>
    <w:rsid w:val="004140DA"/>
    <w:rPr>
      <w:rFonts w:ascii="Verdana" w:eastAsia="Calibri" w:hAnsi="Verdana" w:cs="Times New Roman"/>
      <w:sz w:val="20"/>
    </w:rPr>
  </w:style>
  <w:style w:type="paragraph" w:styleId="BodyTextIndent2">
    <w:name w:val="Body Text Indent 2"/>
    <w:basedOn w:val="Normal"/>
    <w:link w:val="BodyTextIndent2Char"/>
    <w:uiPriority w:val="99"/>
    <w:semiHidden/>
    <w:rsid w:val="004140DA"/>
    <w:pPr>
      <w:spacing w:before="120" w:after="120" w:line="480" w:lineRule="auto"/>
      <w:ind w:left="360"/>
      <w:jc w:val="both"/>
    </w:pPr>
    <w:rPr>
      <w:rFonts w:ascii="Verdana" w:eastAsia="Calibri" w:hAnsi="Verdana" w:cs="Times New Roman"/>
      <w:sz w:val="20"/>
    </w:rPr>
  </w:style>
  <w:style w:type="character" w:customStyle="1" w:styleId="BodyTextIndent2Char">
    <w:name w:val="Body Text Indent 2 Char"/>
    <w:basedOn w:val="DefaultParagraphFont"/>
    <w:link w:val="BodyTextIndent2"/>
    <w:uiPriority w:val="99"/>
    <w:semiHidden/>
    <w:rsid w:val="004140DA"/>
    <w:rPr>
      <w:rFonts w:ascii="Verdana" w:eastAsia="Calibri" w:hAnsi="Verdana" w:cs="Times New Roman"/>
      <w:sz w:val="20"/>
    </w:rPr>
  </w:style>
  <w:style w:type="paragraph" w:styleId="BodyTextIndent3">
    <w:name w:val="Body Text Indent 3"/>
    <w:basedOn w:val="Normal"/>
    <w:link w:val="BodyTextIndent3Char"/>
    <w:uiPriority w:val="99"/>
    <w:semiHidden/>
    <w:rsid w:val="004140DA"/>
    <w:pPr>
      <w:spacing w:before="120" w:after="120" w:line="240" w:lineRule="auto"/>
      <w:ind w:left="360"/>
      <w:jc w:val="both"/>
    </w:pPr>
    <w:rPr>
      <w:rFonts w:ascii="Verdana" w:eastAsia="Calibri" w:hAnsi="Verdana" w:cs="Times New Roman"/>
      <w:sz w:val="16"/>
      <w:szCs w:val="16"/>
    </w:rPr>
  </w:style>
  <w:style w:type="character" w:customStyle="1" w:styleId="BodyTextIndent3Char">
    <w:name w:val="Body Text Indent 3 Char"/>
    <w:basedOn w:val="DefaultParagraphFont"/>
    <w:link w:val="BodyTextIndent3"/>
    <w:uiPriority w:val="99"/>
    <w:semiHidden/>
    <w:rsid w:val="004140DA"/>
    <w:rPr>
      <w:rFonts w:ascii="Verdana" w:eastAsia="Calibri" w:hAnsi="Verdana" w:cs="Times New Roman"/>
      <w:sz w:val="16"/>
      <w:szCs w:val="16"/>
    </w:rPr>
  </w:style>
  <w:style w:type="paragraph" w:styleId="Closing">
    <w:name w:val="Closing"/>
    <w:basedOn w:val="Normal"/>
    <w:link w:val="ClosingChar"/>
    <w:uiPriority w:val="99"/>
    <w:semiHidden/>
    <w:rsid w:val="004140DA"/>
    <w:pPr>
      <w:spacing w:before="120" w:after="120" w:line="240" w:lineRule="auto"/>
      <w:ind w:left="4320"/>
      <w:jc w:val="both"/>
    </w:pPr>
    <w:rPr>
      <w:rFonts w:ascii="Verdana" w:eastAsia="Calibri" w:hAnsi="Verdana" w:cs="Times New Roman"/>
      <w:sz w:val="20"/>
    </w:rPr>
  </w:style>
  <w:style w:type="character" w:customStyle="1" w:styleId="ClosingChar">
    <w:name w:val="Closing Char"/>
    <w:basedOn w:val="DefaultParagraphFont"/>
    <w:link w:val="Closing"/>
    <w:uiPriority w:val="99"/>
    <w:semiHidden/>
    <w:rsid w:val="004140DA"/>
    <w:rPr>
      <w:rFonts w:ascii="Verdana" w:eastAsia="Calibri" w:hAnsi="Verdana" w:cs="Times New Roman"/>
      <w:sz w:val="20"/>
    </w:rPr>
  </w:style>
  <w:style w:type="paragraph" w:styleId="Date">
    <w:name w:val="Date"/>
    <w:basedOn w:val="Normal"/>
    <w:next w:val="Normal"/>
    <w:link w:val="DateChar"/>
    <w:uiPriority w:val="99"/>
    <w:semiHidden/>
    <w:rsid w:val="004140DA"/>
    <w:pPr>
      <w:spacing w:before="120" w:after="120" w:line="240" w:lineRule="auto"/>
      <w:jc w:val="both"/>
    </w:pPr>
    <w:rPr>
      <w:rFonts w:ascii="Verdana" w:eastAsia="Calibri" w:hAnsi="Verdana" w:cs="Times New Roman"/>
      <w:sz w:val="20"/>
    </w:rPr>
  </w:style>
  <w:style w:type="character" w:customStyle="1" w:styleId="DateChar">
    <w:name w:val="Date Char"/>
    <w:basedOn w:val="DefaultParagraphFont"/>
    <w:link w:val="Date"/>
    <w:uiPriority w:val="99"/>
    <w:semiHidden/>
    <w:rsid w:val="004140DA"/>
    <w:rPr>
      <w:rFonts w:ascii="Verdana" w:eastAsia="Calibri" w:hAnsi="Verdana" w:cs="Times New Roman"/>
      <w:sz w:val="20"/>
    </w:rPr>
  </w:style>
  <w:style w:type="paragraph" w:styleId="E-mailSignature">
    <w:name w:val="E-mail Signature"/>
    <w:basedOn w:val="Normal"/>
    <w:link w:val="E-mailSignatureChar"/>
    <w:uiPriority w:val="99"/>
    <w:semiHidden/>
    <w:rsid w:val="004140DA"/>
    <w:pPr>
      <w:spacing w:before="120" w:after="120" w:line="240" w:lineRule="auto"/>
      <w:jc w:val="both"/>
    </w:pPr>
    <w:rPr>
      <w:rFonts w:ascii="Verdana" w:eastAsia="Calibri" w:hAnsi="Verdana" w:cs="Times New Roman"/>
      <w:sz w:val="20"/>
    </w:rPr>
  </w:style>
  <w:style w:type="character" w:customStyle="1" w:styleId="E-mailSignatureChar">
    <w:name w:val="E-mail Signature Char"/>
    <w:basedOn w:val="DefaultParagraphFont"/>
    <w:link w:val="E-mailSignature"/>
    <w:uiPriority w:val="99"/>
    <w:semiHidden/>
    <w:rsid w:val="004140DA"/>
    <w:rPr>
      <w:rFonts w:ascii="Verdana" w:eastAsia="Calibri" w:hAnsi="Verdana" w:cs="Times New Roman"/>
      <w:sz w:val="20"/>
    </w:rPr>
  </w:style>
  <w:style w:type="paragraph" w:styleId="EnvelopeAddress">
    <w:name w:val="envelope address"/>
    <w:basedOn w:val="Normal"/>
    <w:uiPriority w:val="99"/>
    <w:semiHidden/>
    <w:rsid w:val="004140DA"/>
    <w:pPr>
      <w:framePr w:w="7920" w:h="1980" w:hRule="exact" w:hSpace="180" w:wrap="auto" w:hAnchor="page" w:xAlign="center" w:yAlign="bottom"/>
      <w:spacing w:before="120" w:after="120" w:line="240" w:lineRule="auto"/>
      <w:ind w:left="2880"/>
      <w:jc w:val="both"/>
    </w:pPr>
    <w:rPr>
      <w:rFonts w:ascii="Arial" w:eastAsia="Calibri" w:hAnsi="Arial" w:cs="Arial"/>
      <w:sz w:val="24"/>
      <w:szCs w:val="24"/>
    </w:rPr>
  </w:style>
  <w:style w:type="character" w:styleId="HTMLAcronym">
    <w:name w:val="HTML Acronym"/>
    <w:basedOn w:val="DefaultParagraphFont"/>
    <w:uiPriority w:val="99"/>
    <w:semiHidden/>
    <w:rsid w:val="004140DA"/>
    <w:rPr>
      <w:rFonts w:cs="Times New Roman"/>
    </w:rPr>
  </w:style>
  <w:style w:type="paragraph" w:styleId="HTMLAddress">
    <w:name w:val="HTML Address"/>
    <w:basedOn w:val="Normal"/>
    <w:link w:val="HTMLAddressChar"/>
    <w:uiPriority w:val="99"/>
    <w:semiHidden/>
    <w:rsid w:val="004140DA"/>
    <w:pPr>
      <w:spacing w:before="120" w:after="120" w:line="240" w:lineRule="auto"/>
      <w:jc w:val="both"/>
    </w:pPr>
    <w:rPr>
      <w:rFonts w:ascii="Verdana" w:eastAsia="Calibri" w:hAnsi="Verdana" w:cs="Times New Roman"/>
      <w:i/>
      <w:iCs/>
      <w:sz w:val="20"/>
    </w:rPr>
  </w:style>
  <w:style w:type="character" w:customStyle="1" w:styleId="HTMLAddressChar">
    <w:name w:val="HTML Address Char"/>
    <w:basedOn w:val="DefaultParagraphFont"/>
    <w:link w:val="HTMLAddress"/>
    <w:uiPriority w:val="99"/>
    <w:semiHidden/>
    <w:rsid w:val="004140DA"/>
    <w:rPr>
      <w:rFonts w:ascii="Verdana" w:eastAsia="Calibri" w:hAnsi="Verdana" w:cs="Times New Roman"/>
      <w:i/>
      <w:iCs/>
      <w:sz w:val="20"/>
    </w:rPr>
  </w:style>
  <w:style w:type="character" w:styleId="HTMLCite">
    <w:name w:val="HTML Cite"/>
    <w:basedOn w:val="DefaultParagraphFont"/>
    <w:uiPriority w:val="99"/>
    <w:semiHidden/>
    <w:rsid w:val="004140DA"/>
    <w:rPr>
      <w:rFonts w:cs="Times New Roman"/>
      <w:i/>
      <w:iCs/>
    </w:rPr>
  </w:style>
  <w:style w:type="character" w:styleId="HTMLCode">
    <w:name w:val="HTML Code"/>
    <w:basedOn w:val="DefaultParagraphFont"/>
    <w:uiPriority w:val="99"/>
    <w:semiHidden/>
    <w:rsid w:val="004140DA"/>
    <w:rPr>
      <w:rFonts w:ascii="Courier New" w:hAnsi="Courier New" w:cs="Courier New"/>
      <w:sz w:val="20"/>
      <w:szCs w:val="20"/>
    </w:rPr>
  </w:style>
  <w:style w:type="character" w:styleId="HTMLDefinition">
    <w:name w:val="HTML Definition"/>
    <w:basedOn w:val="DefaultParagraphFont"/>
    <w:uiPriority w:val="99"/>
    <w:semiHidden/>
    <w:rsid w:val="004140DA"/>
    <w:rPr>
      <w:rFonts w:cs="Times New Roman"/>
      <w:i/>
      <w:iCs/>
    </w:rPr>
  </w:style>
  <w:style w:type="character" w:styleId="HTMLKeyboard">
    <w:name w:val="HTML Keyboard"/>
    <w:basedOn w:val="DefaultParagraphFont"/>
    <w:uiPriority w:val="99"/>
    <w:semiHidden/>
    <w:rsid w:val="004140DA"/>
    <w:rPr>
      <w:rFonts w:ascii="Courier New" w:hAnsi="Courier New" w:cs="Courier New"/>
      <w:sz w:val="20"/>
      <w:szCs w:val="20"/>
    </w:rPr>
  </w:style>
  <w:style w:type="character" w:styleId="HTMLSample">
    <w:name w:val="HTML Sample"/>
    <w:basedOn w:val="DefaultParagraphFont"/>
    <w:uiPriority w:val="99"/>
    <w:semiHidden/>
    <w:rsid w:val="004140DA"/>
    <w:rPr>
      <w:rFonts w:ascii="Courier New" w:hAnsi="Courier New" w:cs="Courier New"/>
    </w:rPr>
  </w:style>
  <w:style w:type="character" w:styleId="HTMLTypewriter">
    <w:name w:val="HTML Typewriter"/>
    <w:basedOn w:val="DefaultParagraphFont"/>
    <w:uiPriority w:val="99"/>
    <w:semiHidden/>
    <w:rsid w:val="004140DA"/>
    <w:rPr>
      <w:rFonts w:ascii="Courier New" w:hAnsi="Courier New" w:cs="Courier New"/>
      <w:sz w:val="20"/>
      <w:szCs w:val="20"/>
    </w:rPr>
  </w:style>
  <w:style w:type="character" w:styleId="HTMLVariable">
    <w:name w:val="HTML Variable"/>
    <w:basedOn w:val="DefaultParagraphFont"/>
    <w:uiPriority w:val="99"/>
    <w:semiHidden/>
    <w:rsid w:val="004140DA"/>
    <w:rPr>
      <w:rFonts w:cs="Times New Roman"/>
      <w:i/>
      <w:iCs/>
    </w:rPr>
  </w:style>
  <w:style w:type="character" w:styleId="LineNumber">
    <w:name w:val="line number"/>
    <w:basedOn w:val="DefaultParagraphFont"/>
    <w:uiPriority w:val="99"/>
    <w:semiHidden/>
    <w:rsid w:val="004140DA"/>
    <w:rPr>
      <w:rFonts w:cs="Times New Roman"/>
    </w:rPr>
  </w:style>
  <w:style w:type="paragraph" w:styleId="List">
    <w:name w:val="List"/>
    <w:basedOn w:val="Normal"/>
    <w:uiPriority w:val="99"/>
    <w:semiHidden/>
    <w:rsid w:val="004140DA"/>
    <w:pPr>
      <w:spacing w:before="120" w:after="120" w:line="240" w:lineRule="auto"/>
      <w:ind w:left="360" w:hanging="360"/>
      <w:jc w:val="both"/>
    </w:pPr>
    <w:rPr>
      <w:rFonts w:ascii="Verdana" w:eastAsia="Calibri" w:hAnsi="Verdana" w:cs="Times New Roman"/>
      <w:sz w:val="20"/>
    </w:rPr>
  </w:style>
  <w:style w:type="paragraph" w:styleId="List2">
    <w:name w:val="List 2"/>
    <w:basedOn w:val="Normal"/>
    <w:uiPriority w:val="99"/>
    <w:semiHidden/>
    <w:rsid w:val="004140DA"/>
    <w:pPr>
      <w:spacing w:before="120" w:after="120" w:line="240" w:lineRule="auto"/>
      <w:ind w:left="720" w:hanging="360"/>
      <w:jc w:val="both"/>
    </w:pPr>
    <w:rPr>
      <w:rFonts w:ascii="Verdana" w:eastAsia="Calibri" w:hAnsi="Verdana" w:cs="Times New Roman"/>
      <w:sz w:val="20"/>
    </w:rPr>
  </w:style>
  <w:style w:type="paragraph" w:styleId="List3">
    <w:name w:val="List 3"/>
    <w:basedOn w:val="Normal"/>
    <w:uiPriority w:val="99"/>
    <w:semiHidden/>
    <w:rsid w:val="004140DA"/>
    <w:pPr>
      <w:spacing w:before="120" w:after="120" w:line="240" w:lineRule="auto"/>
      <w:ind w:left="1080" w:hanging="360"/>
      <w:jc w:val="both"/>
    </w:pPr>
    <w:rPr>
      <w:rFonts w:ascii="Verdana" w:eastAsia="Calibri" w:hAnsi="Verdana" w:cs="Times New Roman"/>
      <w:sz w:val="20"/>
    </w:rPr>
  </w:style>
  <w:style w:type="paragraph" w:styleId="List4">
    <w:name w:val="List 4"/>
    <w:basedOn w:val="Normal"/>
    <w:uiPriority w:val="99"/>
    <w:semiHidden/>
    <w:rsid w:val="004140DA"/>
    <w:pPr>
      <w:spacing w:before="120" w:after="120" w:line="240" w:lineRule="auto"/>
      <w:ind w:left="1440" w:hanging="360"/>
      <w:jc w:val="both"/>
    </w:pPr>
    <w:rPr>
      <w:rFonts w:ascii="Verdana" w:eastAsia="Calibri" w:hAnsi="Verdana" w:cs="Times New Roman"/>
      <w:sz w:val="20"/>
    </w:rPr>
  </w:style>
  <w:style w:type="paragraph" w:styleId="List5">
    <w:name w:val="List 5"/>
    <w:basedOn w:val="Normal"/>
    <w:uiPriority w:val="99"/>
    <w:semiHidden/>
    <w:rsid w:val="004140DA"/>
    <w:pPr>
      <w:spacing w:before="120" w:after="120" w:line="240" w:lineRule="auto"/>
      <w:ind w:left="1800" w:hanging="360"/>
      <w:jc w:val="both"/>
    </w:pPr>
    <w:rPr>
      <w:rFonts w:ascii="Verdana" w:eastAsia="Calibri" w:hAnsi="Verdana" w:cs="Times New Roman"/>
      <w:sz w:val="20"/>
    </w:rPr>
  </w:style>
  <w:style w:type="paragraph" w:styleId="ListBullet5">
    <w:name w:val="List Bullet 5"/>
    <w:basedOn w:val="Normal"/>
    <w:uiPriority w:val="99"/>
    <w:semiHidden/>
    <w:rsid w:val="004140DA"/>
    <w:pPr>
      <w:tabs>
        <w:tab w:val="num" w:pos="1800"/>
      </w:tabs>
      <w:spacing w:before="120" w:after="120" w:line="240" w:lineRule="auto"/>
      <w:ind w:left="1800" w:hanging="360"/>
      <w:jc w:val="both"/>
    </w:pPr>
    <w:rPr>
      <w:rFonts w:ascii="Verdana" w:eastAsia="Calibri" w:hAnsi="Verdana" w:cs="Times New Roman"/>
      <w:sz w:val="20"/>
    </w:rPr>
  </w:style>
  <w:style w:type="paragraph" w:styleId="ListContinue">
    <w:name w:val="List Continue"/>
    <w:basedOn w:val="Normal"/>
    <w:uiPriority w:val="99"/>
    <w:semiHidden/>
    <w:rsid w:val="004140DA"/>
    <w:pPr>
      <w:spacing w:before="120" w:after="120" w:line="240" w:lineRule="auto"/>
      <w:ind w:left="360"/>
      <w:jc w:val="both"/>
    </w:pPr>
    <w:rPr>
      <w:rFonts w:ascii="Verdana" w:eastAsia="Calibri" w:hAnsi="Verdana" w:cs="Times New Roman"/>
      <w:sz w:val="20"/>
    </w:rPr>
  </w:style>
  <w:style w:type="paragraph" w:styleId="ListContinue2">
    <w:name w:val="List Continue 2"/>
    <w:basedOn w:val="Normal"/>
    <w:uiPriority w:val="99"/>
    <w:semiHidden/>
    <w:rsid w:val="004140DA"/>
    <w:pPr>
      <w:spacing w:before="120" w:after="120" w:line="240" w:lineRule="auto"/>
      <w:ind w:left="720"/>
      <w:jc w:val="both"/>
    </w:pPr>
    <w:rPr>
      <w:rFonts w:ascii="Verdana" w:eastAsia="Calibri" w:hAnsi="Verdana" w:cs="Times New Roman"/>
      <w:sz w:val="20"/>
    </w:rPr>
  </w:style>
  <w:style w:type="paragraph" w:styleId="ListContinue3">
    <w:name w:val="List Continue 3"/>
    <w:basedOn w:val="Normal"/>
    <w:uiPriority w:val="99"/>
    <w:semiHidden/>
    <w:rsid w:val="004140DA"/>
    <w:pPr>
      <w:spacing w:before="120" w:after="120" w:line="240" w:lineRule="auto"/>
      <w:ind w:left="1080"/>
      <w:jc w:val="both"/>
    </w:pPr>
    <w:rPr>
      <w:rFonts w:ascii="Verdana" w:eastAsia="Calibri" w:hAnsi="Verdana" w:cs="Times New Roman"/>
      <w:sz w:val="20"/>
    </w:rPr>
  </w:style>
  <w:style w:type="paragraph" w:styleId="ListContinue4">
    <w:name w:val="List Continue 4"/>
    <w:basedOn w:val="Normal"/>
    <w:uiPriority w:val="99"/>
    <w:semiHidden/>
    <w:rsid w:val="004140DA"/>
    <w:pPr>
      <w:spacing w:before="120" w:after="120" w:line="240" w:lineRule="auto"/>
      <w:ind w:left="1440"/>
      <w:jc w:val="both"/>
    </w:pPr>
    <w:rPr>
      <w:rFonts w:ascii="Verdana" w:eastAsia="Calibri" w:hAnsi="Verdana" w:cs="Times New Roman"/>
      <w:sz w:val="20"/>
    </w:rPr>
  </w:style>
  <w:style w:type="paragraph" w:styleId="ListContinue5">
    <w:name w:val="List Continue 5"/>
    <w:basedOn w:val="Normal"/>
    <w:uiPriority w:val="99"/>
    <w:semiHidden/>
    <w:rsid w:val="004140DA"/>
    <w:pPr>
      <w:spacing w:before="120" w:after="120" w:line="240" w:lineRule="auto"/>
      <w:ind w:left="1800"/>
      <w:jc w:val="both"/>
    </w:pPr>
    <w:rPr>
      <w:rFonts w:ascii="Verdana" w:eastAsia="Calibri" w:hAnsi="Verdana" w:cs="Times New Roman"/>
      <w:sz w:val="20"/>
    </w:rPr>
  </w:style>
  <w:style w:type="paragraph" w:styleId="ListNumber2">
    <w:name w:val="List Number 2"/>
    <w:basedOn w:val="Normal"/>
    <w:uiPriority w:val="99"/>
    <w:semiHidden/>
    <w:rsid w:val="004140DA"/>
    <w:pPr>
      <w:tabs>
        <w:tab w:val="num" w:pos="720"/>
      </w:tabs>
      <w:spacing w:before="120" w:after="120" w:line="240" w:lineRule="auto"/>
      <w:ind w:left="720" w:hanging="360"/>
      <w:jc w:val="both"/>
    </w:pPr>
    <w:rPr>
      <w:rFonts w:ascii="Verdana" w:eastAsia="Calibri" w:hAnsi="Verdana" w:cs="Times New Roman"/>
      <w:sz w:val="20"/>
    </w:rPr>
  </w:style>
  <w:style w:type="paragraph" w:styleId="ListNumber3">
    <w:name w:val="List Number 3"/>
    <w:basedOn w:val="Normal"/>
    <w:uiPriority w:val="99"/>
    <w:semiHidden/>
    <w:rsid w:val="004140DA"/>
    <w:pPr>
      <w:tabs>
        <w:tab w:val="num" w:pos="1080"/>
      </w:tabs>
      <w:spacing w:before="120" w:after="120" w:line="240" w:lineRule="auto"/>
      <w:ind w:left="1080" w:hanging="360"/>
      <w:jc w:val="both"/>
    </w:pPr>
    <w:rPr>
      <w:rFonts w:ascii="Verdana" w:eastAsia="Calibri" w:hAnsi="Verdana" w:cs="Times New Roman"/>
      <w:sz w:val="20"/>
    </w:rPr>
  </w:style>
  <w:style w:type="paragraph" w:styleId="ListNumber4">
    <w:name w:val="List Number 4"/>
    <w:basedOn w:val="Normal"/>
    <w:uiPriority w:val="99"/>
    <w:semiHidden/>
    <w:rsid w:val="004140DA"/>
    <w:pPr>
      <w:tabs>
        <w:tab w:val="num" w:pos="1440"/>
      </w:tabs>
      <w:spacing w:before="120" w:after="120" w:line="240" w:lineRule="auto"/>
      <w:ind w:left="1440" w:hanging="360"/>
      <w:jc w:val="both"/>
    </w:pPr>
    <w:rPr>
      <w:rFonts w:ascii="Verdana" w:eastAsia="Calibri" w:hAnsi="Verdana" w:cs="Times New Roman"/>
      <w:sz w:val="20"/>
    </w:rPr>
  </w:style>
  <w:style w:type="paragraph" w:styleId="ListNumber5">
    <w:name w:val="List Number 5"/>
    <w:basedOn w:val="Normal"/>
    <w:uiPriority w:val="99"/>
    <w:semiHidden/>
    <w:rsid w:val="004140DA"/>
    <w:pPr>
      <w:numPr>
        <w:numId w:val="12"/>
      </w:numPr>
      <w:tabs>
        <w:tab w:val="num" w:pos="1800"/>
      </w:tabs>
      <w:spacing w:before="120" w:after="120" w:line="240" w:lineRule="auto"/>
      <w:ind w:left="1800"/>
      <w:jc w:val="both"/>
    </w:pPr>
    <w:rPr>
      <w:rFonts w:ascii="Verdana" w:eastAsia="Calibri" w:hAnsi="Verdana" w:cs="Times New Roman"/>
      <w:sz w:val="20"/>
    </w:rPr>
  </w:style>
  <w:style w:type="paragraph" w:styleId="MessageHeader">
    <w:name w:val="Message Header"/>
    <w:basedOn w:val="Normal"/>
    <w:link w:val="MessageHeaderChar"/>
    <w:uiPriority w:val="99"/>
    <w:semiHidden/>
    <w:rsid w:val="004140DA"/>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080" w:hanging="1080"/>
      <w:jc w:val="both"/>
    </w:pPr>
    <w:rPr>
      <w:rFonts w:ascii="Arial" w:eastAsia="Calibri" w:hAnsi="Arial" w:cs="Arial"/>
      <w:sz w:val="24"/>
      <w:szCs w:val="24"/>
    </w:rPr>
  </w:style>
  <w:style w:type="character" w:customStyle="1" w:styleId="MessageHeaderChar">
    <w:name w:val="Message Header Char"/>
    <w:basedOn w:val="DefaultParagraphFont"/>
    <w:link w:val="MessageHeader"/>
    <w:uiPriority w:val="99"/>
    <w:semiHidden/>
    <w:rsid w:val="004140DA"/>
    <w:rPr>
      <w:rFonts w:ascii="Arial" w:eastAsia="Calibri" w:hAnsi="Arial" w:cs="Arial"/>
      <w:sz w:val="24"/>
      <w:szCs w:val="24"/>
      <w:shd w:val="pct20" w:color="auto" w:fill="auto"/>
    </w:rPr>
  </w:style>
  <w:style w:type="paragraph" w:styleId="NormalIndent">
    <w:name w:val="Normal Indent"/>
    <w:basedOn w:val="Normal"/>
    <w:uiPriority w:val="99"/>
    <w:semiHidden/>
    <w:rsid w:val="004140DA"/>
    <w:pPr>
      <w:spacing w:before="120" w:after="120" w:line="240" w:lineRule="auto"/>
      <w:ind w:left="720"/>
      <w:jc w:val="both"/>
    </w:pPr>
    <w:rPr>
      <w:rFonts w:ascii="Verdana" w:eastAsia="Calibri" w:hAnsi="Verdana" w:cs="Times New Roman"/>
      <w:sz w:val="20"/>
    </w:rPr>
  </w:style>
  <w:style w:type="paragraph" w:styleId="NoteHeading">
    <w:name w:val="Note Heading"/>
    <w:basedOn w:val="Normal"/>
    <w:next w:val="Normal"/>
    <w:link w:val="NoteHeadingChar"/>
    <w:uiPriority w:val="99"/>
    <w:semiHidden/>
    <w:rsid w:val="004140DA"/>
    <w:pPr>
      <w:spacing w:before="120" w:after="120" w:line="240" w:lineRule="auto"/>
      <w:jc w:val="both"/>
    </w:pPr>
    <w:rPr>
      <w:rFonts w:ascii="Verdana" w:eastAsia="Calibri" w:hAnsi="Verdana" w:cs="Times New Roman"/>
      <w:sz w:val="20"/>
    </w:rPr>
  </w:style>
  <w:style w:type="character" w:customStyle="1" w:styleId="NoteHeadingChar">
    <w:name w:val="Note Heading Char"/>
    <w:basedOn w:val="DefaultParagraphFont"/>
    <w:link w:val="NoteHeading"/>
    <w:uiPriority w:val="99"/>
    <w:semiHidden/>
    <w:rsid w:val="004140DA"/>
    <w:rPr>
      <w:rFonts w:ascii="Verdana" w:eastAsia="Calibri" w:hAnsi="Verdana" w:cs="Times New Roman"/>
      <w:sz w:val="20"/>
    </w:rPr>
  </w:style>
  <w:style w:type="character" w:styleId="PageNumber">
    <w:name w:val="page number"/>
    <w:basedOn w:val="DefaultParagraphFont"/>
    <w:uiPriority w:val="99"/>
    <w:semiHidden/>
    <w:rsid w:val="004140DA"/>
    <w:rPr>
      <w:rFonts w:cs="Times New Roman"/>
    </w:rPr>
  </w:style>
  <w:style w:type="paragraph" w:styleId="PlainText">
    <w:name w:val="Plain Text"/>
    <w:basedOn w:val="Normal"/>
    <w:link w:val="PlainTextChar"/>
    <w:uiPriority w:val="99"/>
    <w:semiHidden/>
    <w:rsid w:val="004140DA"/>
    <w:pPr>
      <w:spacing w:before="120" w:after="120" w:line="240"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4140DA"/>
    <w:rPr>
      <w:rFonts w:ascii="Courier New" w:eastAsia="Calibri" w:hAnsi="Courier New" w:cs="Courier New"/>
      <w:sz w:val="20"/>
      <w:szCs w:val="20"/>
    </w:rPr>
  </w:style>
  <w:style w:type="paragraph" w:styleId="Salutation">
    <w:name w:val="Salutation"/>
    <w:basedOn w:val="Normal"/>
    <w:next w:val="Normal"/>
    <w:link w:val="SalutationChar"/>
    <w:uiPriority w:val="99"/>
    <w:semiHidden/>
    <w:rsid w:val="004140DA"/>
    <w:pPr>
      <w:spacing w:before="120" w:after="120" w:line="240" w:lineRule="auto"/>
      <w:jc w:val="both"/>
    </w:pPr>
    <w:rPr>
      <w:rFonts w:ascii="Verdana" w:eastAsia="Calibri" w:hAnsi="Verdana" w:cs="Times New Roman"/>
      <w:sz w:val="20"/>
    </w:rPr>
  </w:style>
  <w:style w:type="character" w:customStyle="1" w:styleId="SalutationChar">
    <w:name w:val="Salutation Char"/>
    <w:basedOn w:val="DefaultParagraphFont"/>
    <w:link w:val="Salutation"/>
    <w:uiPriority w:val="99"/>
    <w:semiHidden/>
    <w:rsid w:val="004140DA"/>
    <w:rPr>
      <w:rFonts w:ascii="Verdana" w:eastAsia="Calibri" w:hAnsi="Verdana" w:cs="Times New Roman"/>
      <w:sz w:val="20"/>
    </w:rPr>
  </w:style>
  <w:style w:type="paragraph" w:styleId="Signature">
    <w:name w:val="Signature"/>
    <w:basedOn w:val="Normal"/>
    <w:link w:val="SignatureChar"/>
    <w:uiPriority w:val="99"/>
    <w:semiHidden/>
    <w:rsid w:val="004140DA"/>
    <w:pPr>
      <w:spacing w:before="120" w:after="120" w:line="240" w:lineRule="auto"/>
      <w:ind w:left="4320"/>
      <w:jc w:val="both"/>
    </w:pPr>
    <w:rPr>
      <w:rFonts w:ascii="Verdana" w:eastAsia="Calibri" w:hAnsi="Verdana" w:cs="Times New Roman"/>
      <w:sz w:val="20"/>
    </w:rPr>
  </w:style>
  <w:style w:type="character" w:customStyle="1" w:styleId="SignatureChar">
    <w:name w:val="Signature Char"/>
    <w:basedOn w:val="DefaultParagraphFont"/>
    <w:link w:val="Signature"/>
    <w:uiPriority w:val="99"/>
    <w:semiHidden/>
    <w:rsid w:val="004140DA"/>
    <w:rPr>
      <w:rFonts w:ascii="Verdana" w:eastAsia="Calibri" w:hAnsi="Verdana" w:cs="Times New Roman"/>
      <w:sz w:val="20"/>
    </w:rPr>
  </w:style>
  <w:style w:type="paragraph" w:styleId="Subtitle">
    <w:name w:val="Subtitle"/>
    <w:basedOn w:val="Normal"/>
    <w:link w:val="SubtitleChar"/>
    <w:uiPriority w:val="99"/>
    <w:qFormat/>
    <w:rsid w:val="004140DA"/>
    <w:pPr>
      <w:spacing w:before="120" w:after="60" w:line="240" w:lineRule="auto"/>
      <w:jc w:val="center"/>
      <w:outlineLvl w:val="1"/>
    </w:pPr>
    <w:rPr>
      <w:rFonts w:ascii="Arial" w:eastAsia="Calibri" w:hAnsi="Arial" w:cs="Arial"/>
      <w:sz w:val="24"/>
      <w:szCs w:val="24"/>
    </w:rPr>
  </w:style>
  <w:style w:type="character" w:customStyle="1" w:styleId="SubtitleChar">
    <w:name w:val="Subtitle Char"/>
    <w:basedOn w:val="DefaultParagraphFont"/>
    <w:link w:val="Subtitle"/>
    <w:uiPriority w:val="99"/>
    <w:rsid w:val="004140DA"/>
    <w:rPr>
      <w:rFonts w:ascii="Arial" w:eastAsia="Calibri" w:hAnsi="Arial" w:cs="Arial"/>
      <w:sz w:val="24"/>
      <w:szCs w:val="24"/>
    </w:rPr>
  </w:style>
  <w:style w:type="table" w:styleId="Table3Deffects1">
    <w:name w:val="Table 3D effects 1"/>
    <w:basedOn w:val="TableNormal"/>
    <w:uiPriority w:val="99"/>
    <w:semiHidden/>
    <w:rsid w:val="004140DA"/>
    <w:pPr>
      <w:spacing w:before="120" w:after="120" w:line="240" w:lineRule="auto"/>
      <w:jc w:val="both"/>
    </w:pPr>
    <w:rPr>
      <w:rFonts w:ascii="Calibri" w:eastAsia="Times New Roman" w:hAnsi="Calibri" w:cs="Times New Roman"/>
      <w:sz w:val="20"/>
      <w:szCs w:val="20"/>
      <w:lang w:val="en-US"/>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140DA"/>
    <w:pPr>
      <w:spacing w:before="120" w:after="120" w:line="240" w:lineRule="auto"/>
      <w:jc w:val="both"/>
    </w:pPr>
    <w:rPr>
      <w:rFonts w:ascii="Calibri" w:eastAsia="Times New Roman" w:hAnsi="Calibri" w:cs="Times New Roman"/>
      <w:sz w:val="20"/>
      <w:szCs w:val="20"/>
      <w:lang w:val="en-US"/>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140DA"/>
    <w:pPr>
      <w:spacing w:before="120" w:after="120" w:line="240" w:lineRule="auto"/>
      <w:jc w:val="both"/>
    </w:pPr>
    <w:rPr>
      <w:rFonts w:ascii="Calibri" w:eastAsia="Times New Roman" w:hAnsi="Calibri" w:cs="Times New Roman"/>
      <w:sz w:val="20"/>
      <w:szCs w:val="20"/>
      <w:lang w:val="en-US"/>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140DA"/>
    <w:pPr>
      <w:spacing w:before="120" w:after="120" w:line="240" w:lineRule="auto"/>
      <w:jc w:val="both"/>
    </w:pPr>
    <w:rPr>
      <w:rFonts w:ascii="Calibri" w:eastAsia="Times New Roman" w:hAnsi="Calibri" w:cs="Times New Roman"/>
      <w:sz w:val="20"/>
      <w:szCs w:val="20"/>
      <w:lang w:val="en-US"/>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140DA"/>
    <w:pPr>
      <w:spacing w:before="120" w:after="120" w:line="240" w:lineRule="auto"/>
      <w:jc w:val="both"/>
    </w:pPr>
    <w:rPr>
      <w:rFonts w:ascii="Calibri" w:eastAsia="Times New Roman" w:hAnsi="Calibri" w:cs="Times New Roman"/>
      <w:sz w:val="20"/>
      <w:szCs w:val="20"/>
      <w:lang w:val="en-US"/>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140DA"/>
    <w:pPr>
      <w:spacing w:before="120" w:after="120" w:line="240" w:lineRule="auto"/>
      <w:jc w:val="both"/>
    </w:pPr>
    <w:rPr>
      <w:rFonts w:ascii="Calibri" w:eastAsia="Times New Roman" w:hAnsi="Calibri"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character" w:customStyle="1" w:styleId="CharChar4">
    <w:name w:val="Char Char4"/>
    <w:uiPriority w:val="99"/>
    <w:locked/>
    <w:rsid w:val="004140DA"/>
    <w:rPr>
      <w:rFonts w:ascii="Courier New" w:hAnsi="Courier New"/>
      <w:lang w:val="en-US" w:eastAsia="en-US"/>
    </w:rPr>
  </w:style>
  <w:style w:type="paragraph" w:styleId="ListBullet">
    <w:name w:val="List Bullet"/>
    <w:basedOn w:val="Normal"/>
    <w:uiPriority w:val="99"/>
    <w:rsid w:val="004140DA"/>
    <w:pPr>
      <w:numPr>
        <w:numId w:val="3"/>
      </w:numPr>
      <w:spacing w:before="120" w:after="120" w:line="240" w:lineRule="auto"/>
      <w:jc w:val="both"/>
    </w:pPr>
    <w:rPr>
      <w:rFonts w:ascii="Verdana" w:eastAsia="Calibri" w:hAnsi="Verdana" w:cs="Times New Roman"/>
      <w:sz w:val="20"/>
    </w:rPr>
  </w:style>
  <w:style w:type="character" w:customStyle="1" w:styleId="CharChar2">
    <w:name w:val="Char Char2"/>
    <w:uiPriority w:val="99"/>
    <w:locked/>
    <w:rsid w:val="004140DA"/>
    <w:rPr>
      <w:rFonts w:ascii="Arial" w:hAnsi="Arial"/>
      <w:kern w:val="20"/>
      <w:lang w:val="en-GB" w:eastAsia="en-US"/>
    </w:rPr>
  </w:style>
  <w:style w:type="paragraph" w:styleId="ListBullet4">
    <w:name w:val="List Bullet 4"/>
    <w:basedOn w:val="Normal"/>
    <w:uiPriority w:val="99"/>
    <w:rsid w:val="004140DA"/>
    <w:pPr>
      <w:numPr>
        <w:numId w:val="4"/>
      </w:numPr>
      <w:spacing w:before="120" w:after="120" w:line="240" w:lineRule="auto"/>
      <w:jc w:val="both"/>
    </w:pPr>
    <w:rPr>
      <w:rFonts w:ascii="Verdana" w:eastAsia="Calibri" w:hAnsi="Verdana" w:cs="Times New Roman"/>
      <w:sz w:val="20"/>
    </w:rPr>
  </w:style>
  <w:style w:type="numbering" w:styleId="1ai">
    <w:name w:val="Outline List 1"/>
    <w:basedOn w:val="NoList"/>
    <w:uiPriority w:val="99"/>
    <w:semiHidden/>
    <w:unhideWhenUsed/>
    <w:rsid w:val="004140DA"/>
    <w:pPr>
      <w:numPr>
        <w:numId w:val="14"/>
      </w:numPr>
    </w:pPr>
  </w:style>
  <w:style w:type="numbering" w:styleId="111111">
    <w:name w:val="Outline List 2"/>
    <w:basedOn w:val="NoList"/>
    <w:uiPriority w:val="99"/>
    <w:semiHidden/>
    <w:unhideWhenUsed/>
    <w:rsid w:val="004140DA"/>
    <w:pPr>
      <w:numPr>
        <w:numId w:val="13"/>
      </w:numPr>
    </w:pPr>
  </w:style>
  <w:style w:type="numbering" w:styleId="ArticleSection">
    <w:name w:val="Outline List 3"/>
    <w:basedOn w:val="NoList"/>
    <w:uiPriority w:val="99"/>
    <w:semiHidden/>
    <w:unhideWhenUsed/>
    <w:rsid w:val="004140DA"/>
    <w:pPr>
      <w:numPr>
        <w:numId w:val="15"/>
      </w:numPr>
    </w:pPr>
  </w:style>
  <w:style w:type="numbering" w:customStyle="1" w:styleId="StyleNumberedLeft063cmHanging127cm">
    <w:name w:val="Style Numbered Left:  0.63 cm Hanging:  1.27 cm"/>
    <w:rsid w:val="004140D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2021-11-02T11:57:00Z</dcterms:created>
  <dcterms:modified xsi:type="dcterms:W3CDTF">2021-11-02T12:00:00Z</dcterms:modified>
</cp:coreProperties>
</file>