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B851" w14:textId="77777777" w:rsidR="0043752B" w:rsidRDefault="0043752B" w:rsidP="0043752B">
      <w:pPr>
        <w:pStyle w:val="Heading1"/>
      </w:pPr>
      <w:bookmarkStart w:id="0" w:name="_Toc411419541"/>
      <w:bookmarkStart w:id="1" w:name="_Toc410032757"/>
      <w:bookmarkStart w:id="2" w:name="_Toc415144286"/>
      <w:r>
        <w:t>118028 FORMATIVE ASSESSMENT</w:t>
      </w:r>
      <w:bookmarkEnd w:id="0"/>
      <w:bookmarkEnd w:id="1"/>
      <w:bookmarkEnd w:id="2"/>
    </w:p>
    <w:p w14:paraId="56D5AFA6" w14:textId="77777777" w:rsidR="0043752B" w:rsidRDefault="0043752B" w:rsidP="0043752B">
      <w:pPr>
        <w:pStyle w:val="Heading3"/>
      </w:pPr>
      <w:bookmarkStart w:id="3" w:name="_Toc415144287"/>
      <w:r>
        <w:t>Formative Assessment 1</w:t>
      </w:r>
      <w:bookmarkEnd w:id="3"/>
    </w:p>
    <w:p w14:paraId="5EC0644C" w14:textId="77777777" w:rsidR="0043752B" w:rsidRDefault="0043752B" w:rsidP="0043752B">
      <w:pPr>
        <w:pStyle w:val="Heading4"/>
      </w:pPr>
      <w:r>
        <w:t>In your Groups</w:t>
      </w:r>
    </w:p>
    <w:p w14:paraId="15D48E28" w14:textId="77777777" w:rsidR="0043752B" w:rsidRDefault="0043752B" w:rsidP="0043752B">
      <w:pPr>
        <w:pStyle w:val="ListBullet2"/>
      </w:pPr>
      <w:r>
        <w:t>Pick a department in your organisation</w:t>
      </w:r>
    </w:p>
    <w:p w14:paraId="165E4024" w14:textId="77777777" w:rsidR="0043752B" w:rsidRDefault="0043752B" w:rsidP="0043752B">
      <w:pPr>
        <w:pStyle w:val="ListBullet2"/>
      </w:pPr>
      <w:r>
        <w:t>Map the moments of truth for one or more customer segments</w:t>
      </w:r>
    </w:p>
    <w:p w14:paraId="38CF73FA" w14:textId="77777777" w:rsidR="0043752B" w:rsidRDefault="0043752B" w:rsidP="0043752B">
      <w:pPr>
        <w:pStyle w:val="ListBullet2"/>
      </w:pPr>
      <w:r>
        <w:t>Create a standard of operation to get consistency</w:t>
      </w:r>
    </w:p>
    <w:p w14:paraId="09A121EE" w14:textId="77777777" w:rsidR="0043752B" w:rsidRDefault="0043752B" w:rsidP="0043752B">
      <w:pPr>
        <w:pStyle w:val="ListBullet2"/>
      </w:pPr>
      <w:r>
        <w:t>Redesign processes to get efficiency and effectiveness</w:t>
      </w:r>
    </w:p>
    <w:p w14:paraId="059F4E5A" w14:textId="77777777" w:rsidR="0043752B" w:rsidRDefault="0043752B" w:rsidP="0043752B">
      <w:pPr>
        <w:pStyle w:val="ListBullet2"/>
      </w:pPr>
      <w:r>
        <w:t xml:space="preserve">Identify and explain how you would train existing and recruit new staff to ensure staff have the competence to execute the Moment of Truth well </w:t>
      </w:r>
    </w:p>
    <w:p w14:paraId="4B8D9096" w14:textId="77777777" w:rsidR="0043752B" w:rsidRDefault="0043752B" w:rsidP="0043752B">
      <w:pPr>
        <w:pStyle w:val="Heading3"/>
      </w:pPr>
      <w:bookmarkStart w:id="4" w:name="_Toc415144288"/>
      <w:r>
        <w:t>Formative Assessment 2</w:t>
      </w:r>
      <w:bookmarkEnd w:id="4"/>
    </w:p>
    <w:p w14:paraId="10F0A5AF" w14:textId="77777777" w:rsidR="0043752B" w:rsidRDefault="0043752B" w:rsidP="0043752B">
      <w:pPr>
        <w:pStyle w:val="Heading4"/>
      </w:pPr>
      <w:r>
        <w:t>In your Groups</w:t>
      </w:r>
    </w:p>
    <w:p w14:paraId="7B10E038" w14:textId="77777777" w:rsidR="0043752B" w:rsidRDefault="0043752B" w:rsidP="0043752B">
      <w:pPr>
        <w:tabs>
          <w:tab w:val="left" w:pos="612"/>
          <w:tab w:val="left" w:pos="743"/>
        </w:tabs>
        <w:rPr>
          <w:rFonts w:cs="Tahoma"/>
          <w:color w:val="000000"/>
        </w:rPr>
      </w:pPr>
      <w:r>
        <w:rPr>
          <w:rFonts w:cs="Tahoma"/>
          <w:color w:val="000000"/>
        </w:rPr>
        <w:t xml:space="preserve">Using the same format as you have done for the first part of this section, continue to do so for the next four situations. </w:t>
      </w:r>
    </w:p>
    <w:p w14:paraId="5176C6A5" w14:textId="77777777" w:rsidR="0043752B" w:rsidRDefault="0043752B" w:rsidP="0043752B">
      <w:pPr>
        <w:tabs>
          <w:tab w:val="left" w:pos="612"/>
          <w:tab w:val="left" w:pos="743"/>
        </w:tabs>
        <w:rPr>
          <w:rStyle w:val="Strong"/>
        </w:rPr>
      </w:pPr>
      <w:r>
        <w:rPr>
          <w:rStyle w:val="Strong"/>
        </w:rPr>
        <w:t>Stock availability</w:t>
      </w:r>
    </w:p>
    <w:p w14:paraId="54AF7CFC" w14:textId="77777777" w:rsidR="0043752B" w:rsidRDefault="0043752B" w:rsidP="0043752B">
      <w:pPr>
        <w:pStyle w:val="ListBullet2"/>
      </w:pPr>
      <w:r>
        <w:t>Pick a department at your organisation</w:t>
      </w:r>
    </w:p>
    <w:p w14:paraId="6B5AAF9A" w14:textId="77777777" w:rsidR="0043752B" w:rsidRDefault="0043752B" w:rsidP="0043752B">
      <w:pPr>
        <w:pStyle w:val="ListBullet2"/>
      </w:pPr>
      <w:r>
        <w:t>Map the moments of truth for one or more customer segments</w:t>
      </w:r>
    </w:p>
    <w:p w14:paraId="110FA1E8" w14:textId="77777777" w:rsidR="0043752B" w:rsidRDefault="0043752B" w:rsidP="0043752B">
      <w:pPr>
        <w:pStyle w:val="ListBullet2"/>
      </w:pPr>
      <w:r>
        <w:t>Create a standard of operation to get consistency</w:t>
      </w:r>
    </w:p>
    <w:p w14:paraId="1FC2F79B" w14:textId="77777777" w:rsidR="0043752B" w:rsidRDefault="0043752B" w:rsidP="0043752B">
      <w:pPr>
        <w:pStyle w:val="ListBullet2"/>
      </w:pPr>
      <w:r>
        <w:t>Redesign processes to get efficiency and effectiveness</w:t>
      </w:r>
    </w:p>
    <w:p w14:paraId="15A1C33D" w14:textId="77777777" w:rsidR="0043752B" w:rsidRDefault="0043752B" w:rsidP="0043752B">
      <w:pPr>
        <w:pStyle w:val="ListBullet2"/>
      </w:pPr>
      <w:r>
        <w:t xml:space="preserve">Identify and explain how you would train existing and recruit new staff to ensure staff have the competence to execute the Moment of Truth well </w:t>
      </w:r>
    </w:p>
    <w:p w14:paraId="79CBAB09" w14:textId="77777777" w:rsidR="0043752B" w:rsidRDefault="0043752B" w:rsidP="0043752B">
      <w:pPr>
        <w:pStyle w:val="Heading3"/>
      </w:pPr>
      <w:bookmarkStart w:id="5" w:name="_Toc415144289"/>
      <w:r>
        <w:t>Formative Assessment 3</w:t>
      </w:r>
      <w:bookmarkEnd w:id="5"/>
    </w:p>
    <w:p w14:paraId="156D7B19" w14:textId="77777777" w:rsidR="0043752B" w:rsidRDefault="0043752B" w:rsidP="0043752B">
      <w:pPr>
        <w:pStyle w:val="Heading4"/>
      </w:pPr>
      <w:r>
        <w:t>In your Groups</w:t>
      </w:r>
    </w:p>
    <w:p w14:paraId="24182741" w14:textId="77777777" w:rsidR="0043752B" w:rsidRDefault="0043752B" w:rsidP="0043752B">
      <w:pPr>
        <w:tabs>
          <w:tab w:val="left" w:pos="743"/>
        </w:tabs>
        <w:spacing w:after="0" w:line="360" w:lineRule="auto"/>
        <w:textAlignment w:val="baseline"/>
        <w:rPr>
          <w:rFonts w:cs="Tahoma"/>
          <w:color w:val="000000"/>
        </w:rPr>
      </w:pPr>
      <w:r>
        <w:rPr>
          <w:rFonts w:cs="Tahoma"/>
          <w:color w:val="000000"/>
        </w:rPr>
        <w:t xml:space="preserve">Now that you have identified and made suggestions for corrective actions in customer service, with regards to the staff of the organisation, you need to take a closer look at the requirements and standards which the organisation has set out. More often than not, the </w:t>
      </w:r>
      <w:proofErr w:type="gramStart"/>
      <w:r>
        <w:rPr>
          <w:rFonts w:cs="Tahoma"/>
          <w:color w:val="000000"/>
        </w:rPr>
        <w:t>organisations’</w:t>
      </w:r>
      <w:proofErr w:type="gramEnd"/>
      <w:r>
        <w:rPr>
          <w:rFonts w:cs="Tahoma"/>
          <w:color w:val="000000"/>
        </w:rPr>
        <w:t xml:space="preserve"> aren’t very clear on their requirements from their staff, creating the gap in standard of service required. In the table below, you will find three columns; the first is the current standards and requirements of your organisation; the second is the required step to be taken in order to achieve the results, shown in the third column. In your groups, identify three such requirements and standards and then complete the table. Once you have completed this, you need to put together an action plan for the required training, as identified in the second (middle) column. </w:t>
      </w:r>
    </w:p>
    <w:p w14:paraId="4DA6B2CB" w14:textId="77777777" w:rsidR="0043752B" w:rsidRDefault="0043752B" w:rsidP="0043752B">
      <w:pPr>
        <w:tabs>
          <w:tab w:val="left" w:pos="743"/>
        </w:tabs>
        <w:spacing w:after="0" w:line="360" w:lineRule="auto"/>
        <w:textAlignment w:val="baseline"/>
        <w:rPr>
          <w:rFonts w:cs="Tahoma"/>
          <w:color w:val="00000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3096"/>
        <w:gridCol w:w="2942"/>
        <w:gridCol w:w="2942"/>
      </w:tblGrid>
      <w:tr w:rsidR="0043752B" w14:paraId="1CE5E749" w14:textId="77777777" w:rsidTr="0001029A">
        <w:trPr>
          <w:tblHeader/>
        </w:trPr>
        <w:tc>
          <w:tcPr>
            <w:tcW w:w="3565" w:type="dxa"/>
            <w:tcBorders>
              <w:top w:val="single" w:sz="18" w:space="0" w:color="auto"/>
              <w:left w:val="single" w:sz="18" w:space="0" w:color="auto"/>
              <w:bottom w:val="single" w:sz="18" w:space="0" w:color="auto"/>
              <w:right w:val="single" w:sz="18" w:space="0" w:color="auto"/>
            </w:tcBorders>
            <w:shd w:val="clear" w:color="auto" w:fill="D9D9D9"/>
            <w:hideMark/>
          </w:tcPr>
          <w:p w14:paraId="0F25E8D8" w14:textId="77777777" w:rsidR="0043752B" w:rsidRDefault="0043752B" w:rsidP="0001029A">
            <w:pPr>
              <w:tabs>
                <w:tab w:val="left" w:pos="743"/>
              </w:tabs>
              <w:overflowPunct w:val="0"/>
              <w:autoSpaceDE w:val="0"/>
              <w:autoSpaceDN w:val="0"/>
              <w:adjustRightInd w:val="0"/>
              <w:spacing w:after="0" w:line="360" w:lineRule="auto"/>
              <w:jc w:val="center"/>
              <w:textAlignment w:val="baseline"/>
              <w:rPr>
                <w:rFonts w:cs="Tahoma"/>
                <w:b/>
                <w:smallCaps/>
                <w:color w:val="000000"/>
                <w:sz w:val="32"/>
                <w:szCs w:val="20"/>
                <w:lang w:val="en-US"/>
              </w:rPr>
            </w:pPr>
            <w:r>
              <w:rPr>
                <w:rFonts w:cs="Tahoma"/>
                <w:b/>
                <w:smallCaps/>
                <w:color w:val="000000"/>
                <w:sz w:val="32"/>
                <w:szCs w:val="20"/>
                <w:lang w:val="en-US"/>
              </w:rPr>
              <w:lastRenderedPageBreak/>
              <w:t>Current documented standard</w:t>
            </w:r>
          </w:p>
        </w:tc>
        <w:tc>
          <w:tcPr>
            <w:tcW w:w="3565" w:type="dxa"/>
            <w:tcBorders>
              <w:top w:val="single" w:sz="18" w:space="0" w:color="auto"/>
              <w:left w:val="single" w:sz="18" w:space="0" w:color="auto"/>
              <w:bottom w:val="single" w:sz="18" w:space="0" w:color="auto"/>
              <w:right w:val="single" w:sz="18" w:space="0" w:color="auto"/>
            </w:tcBorders>
            <w:shd w:val="clear" w:color="auto" w:fill="D9D9D9"/>
            <w:hideMark/>
          </w:tcPr>
          <w:p w14:paraId="3C626ACE" w14:textId="77777777" w:rsidR="0043752B" w:rsidRDefault="0043752B" w:rsidP="0001029A">
            <w:pPr>
              <w:tabs>
                <w:tab w:val="left" w:pos="743"/>
              </w:tabs>
              <w:overflowPunct w:val="0"/>
              <w:autoSpaceDE w:val="0"/>
              <w:autoSpaceDN w:val="0"/>
              <w:adjustRightInd w:val="0"/>
              <w:spacing w:after="0" w:line="360" w:lineRule="auto"/>
              <w:jc w:val="center"/>
              <w:textAlignment w:val="baseline"/>
              <w:rPr>
                <w:rFonts w:cs="Tahoma"/>
                <w:b/>
                <w:smallCaps/>
                <w:color w:val="000000"/>
                <w:sz w:val="32"/>
                <w:szCs w:val="20"/>
                <w:lang w:val="en-US"/>
              </w:rPr>
            </w:pPr>
            <w:r>
              <w:rPr>
                <w:rFonts w:cs="Tahoma"/>
                <w:b/>
                <w:smallCaps/>
                <w:color w:val="000000"/>
                <w:sz w:val="32"/>
                <w:szCs w:val="20"/>
                <w:lang w:val="en-US"/>
              </w:rPr>
              <w:t>Required action to improve standard</w:t>
            </w:r>
          </w:p>
        </w:tc>
        <w:tc>
          <w:tcPr>
            <w:tcW w:w="3565" w:type="dxa"/>
            <w:tcBorders>
              <w:top w:val="single" w:sz="18" w:space="0" w:color="auto"/>
              <w:left w:val="single" w:sz="18" w:space="0" w:color="auto"/>
              <w:bottom w:val="single" w:sz="18" w:space="0" w:color="auto"/>
              <w:right w:val="single" w:sz="18" w:space="0" w:color="auto"/>
            </w:tcBorders>
            <w:shd w:val="clear" w:color="auto" w:fill="D9D9D9"/>
            <w:hideMark/>
          </w:tcPr>
          <w:p w14:paraId="26A82D7D" w14:textId="77777777" w:rsidR="0043752B" w:rsidRDefault="0043752B" w:rsidP="0001029A">
            <w:pPr>
              <w:tabs>
                <w:tab w:val="left" w:pos="743"/>
              </w:tabs>
              <w:overflowPunct w:val="0"/>
              <w:autoSpaceDE w:val="0"/>
              <w:autoSpaceDN w:val="0"/>
              <w:adjustRightInd w:val="0"/>
              <w:spacing w:after="0" w:line="360" w:lineRule="auto"/>
              <w:jc w:val="center"/>
              <w:textAlignment w:val="baseline"/>
              <w:rPr>
                <w:rFonts w:cs="Tahoma"/>
                <w:b/>
                <w:smallCaps/>
                <w:color w:val="000000"/>
                <w:sz w:val="32"/>
                <w:szCs w:val="20"/>
                <w:lang w:val="en-US"/>
              </w:rPr>
            </w:pPr>
            <w:r>
              <w:rPr>
                <w:rFonts w:cs="Tahoma"/>
                <w:b/>
                <w:smallCaps/>
                <w:color w:val="000000"/>
                <w:sz w:val="32"/>
                <w:szCs w:val="20"/>
                <w:lang w:val="en-US"/>
              </w:rPr>
              <w:t>Ultimate required standard</w:t>
            </w:r>
          </w:p>
        </w:tc>
      </w:tr>
      <w:tr w:rsidR="0043752B" w14:paraId="4A833818" w14:textId="77777777" w:rsidTr="0001029A">
        <w:tc>
          <w:tcPr>
            <w:tcW w:w="3565" w:type="dxa"/>
            <w:tcBorders>
              <w:top w:val="single" w:sz="18" w:space="0" w:color="auto"/>
              <w:left w:val="single" w:sz="18" w:space="0" w:color="auto"/>
              <w:bottom w:val="single" w:sz="18" w:space="0" w:color="auto"/>
              <w:right w:val="single" w:sz="18" w:space="0" w:color="auto"/>
            </w:tcBorders>
          </w:tcPr>
          <w:p w14:paraId="3AE68AF3"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96D654B"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4D3BFFE"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A7953A2"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B8A37F4"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0917E21"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8A0A6CF"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62C1F7A"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565" w:type="dxa"/>
            <w:tcBorders>
              <w:top w:val="single" w:sz="18" w:space="0" w:color="auto"/>
              <w:left w:val="single" w:sz="18" w:space="0" w:color="auto"/>
              <w:bottom w:val="single" w:sz="18" w:space="0" w:color="auto"/>
              <w:right w:val="single" w:sz="18" w:space="0" w:color="auto"/>
            </w:tcBorders>
          </w:tcPr>
          <w:p w14:paraId="75C061B6"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565" w:type="dxa"/>
            <w:tcBorders>
              <w:top w:val="single" w:sz="18" w:space="0" w:color="auto"/>
              <w:left w:val="single" w:sz="18" w:space="0" w:color="auto"/>
              <w:bottom w:val="single" w:sz="18" w:space="0" w:color="auto"/>
              <w:right w:val="single" w:sz="18" w:space="0" w:color="auto"/>
            </w:tcBorders>
          </w:tcPr>
          <w:p w14:paraId="70716D83"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3752B" w14:paraId="29539D47" w14:textId="77777777" w:rsidTr="0001029A">
        <w:tc>
          <w:tcPr>
            <w:tcW w:w="3565" w:type="dxa"/>
            <w:tcBorders>
              <w:top w:val="single" w:sz="18" w:space="0" w:color="auto"/>
              <w:left w:val="single" w:sz="18" w:space="0" w:color="auto"/>
              <w:bottom w:val="single" w:sz="18" w:space="0" w:color="auto"/>
              <w:right w:val="single" w:sz="18" w:space="0" w:color="auto"/>
            </w:tcBorders>
          </w:tcPr>
          <w:p w14:paraId="270BD427"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0BD69112"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1881C28"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DAD025A"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113FE5AE"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B5AF36A"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4B3913FB"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7C0624B"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565" w:type="dxa"/>
            <w:tcBorders>
              <w:top w:val="single" w:sz="18" w:space="0" w:color="auto"/>
              <w:left w:val="single" w:sz="18" w:space="0" w:color="auto"/>
              <w:bottom w:val="single" w:sz="18" w:space="0" w:color="auto"/>
              <w:right w:val="single" w:sz="18" w:space="0" w:color="auto"/>
            </w:tcBorders>
          </w:tcPr>
          <w:p w14:paraId="5A87B67B"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565" w:type="dxa"/>
            <w:tcBorders>
              <w:top w:val="single" w:sz="18" w:space="0" w:color="auto"/>
              <w:left w:val="single" w:sz="18" w:space="0" w:color="auto"/>
              <w:bottom w:val="single" w:sz="18" w:space="0" w:color="auto"/>
              <w:right w:val="single" w:sz="18" w:space="0" w:color="auto"/>
            </w:tcBorders>
          </w:tcPr>
          <w:p w14:paraId="2370615B"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r w:rsidR="0043752B" w14:paraId="4DA82CCD" w14:textId="77777777" w:rsidTr="0001029A">
        <w:tc>
          <w:tcPr>
            <w:tcW w:w="3565" w:type="dxa"/>
            <w:tcBorders>
              <w:top w:val="single" w:sz="18" w:space="0" w:color="auto"/>
              <w:left w:val="single" w:sz="18" w:space="0" w:color="auto"/>
              <w:bottom w:val="single" w:sz="18" w:space="0" w:color="auto"/>
              <w:right w:val="single" w:sz="18" w:space="0" w:color="auto"/>
            </w:tcBorders>
          </w:tcPr>
          <w:p w14:paraId="07C56FA2"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C584E3A"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22BDDFA3"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9393E83"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42020AC"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6F9254B4"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5BC85EA5"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p w14:paraId="30E3D774"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565" w:type="dxa"/>
            <w:tcBorders>
              <w:top w:val="single" w:sz="18" w:space="0" w:color="auto"/>
              <w:left w:val="single" w:sz="18" w:space="0" w:color="auto"/>
              <w:bottom w:val="single" w:sz="18" w:space="0" w:color="auto"/>
              <w:right w:val="single" w:sz="18" w:space="0" w:color="auto"/>
            </w:tcBorders>
          </w:tcPr>
          <w:p w14:paraId="2FCD4C1E"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c>
          <w:tcPr>
            <w:tcW w:w="3565" w:type="dxa"/>
            <w:tcBorders>
              <w:top w:val="single" w:sz="18" w:space="0" w:color="auto"/>
              <w:left w:val="single" w:sz="18" w:space="0" w:color="auto"/>
              <w:bottom w:val="single" w:sz="18" w:space="0" w:color="auto"/>
              <w:right w:val="single" w:sz="18" w:space="0" w:color="auto"/>
            </w:tcBorders>
          </w:tcPr>
          <w:p w14:paraId="71EDDF9B" w14:textId="77777777" w:rsidR="0043752B" w:rsidRDefault="0043752B" w:rsidP="0001029A">
            <w:pPr>
              <w:tabs>
                <w:tab w:val="left" w:pos="743"/>
              </w:tabs>
              <w:overflowPunct w:val="0"/>
              <w:autoSpaceDE w:val="0"/>
              <w:autoSpaceDN w:val="0"/>
              <w:adjustRightInd w:val="0"/>
              <w:spacing w:after="0" w:line="360" w:lineRule="auto"/>
              <w:textAlignment w:val="baseline"/>
              <w:rPr>
                <w:rFonts w:ascii="Times New Roman" w:hAnsi="Times New Roman" w:cs="Tahoma"/>
                <w:color w:val="000000"/>
                <w:szCs w:val="20"/>
                <w:lang w:val="en-US"/>
              </w:rPr>
            </w:pPr>
          </w:p>
        </w:tc>
      </w:tr>
    </w:tbl>
    <w:p w14:paraId="47CB991A" w14:textId="77777777" w:rsidR="0043752B" w:rsidRDefault="0043752B" w:rsidP="0043752B"/>
    <w:p w14:paraId="68BD521C" w14:textId="1C415413" w:rsidR="0043752B" w:rsidRDefault="0043752B" w:rsidP="0043752B">
      <w:pPr>
        <w:pStyle w:val="Heading2"/>
      </w:pPr>
      <w:bookmarkStart w:id="6" w:name="_Toc415144290"/>
      <w:r>
        <w:t>Handling Requests / Queries</w:t>
      </w:r>
      <w:bookmarkEnd w:id="6"/>
    </w:p>
    <w:p w14:paraId="4203E9F1" w14:textId="77777777" w:rsidR="0043752B" w:rsidRDefault="0043752B" w:rsidP="0043752B">
      <w:pPr>
        <w:autoSpaceDE w:val="0"/>
        <w:autoSpaceDN w:val="0"/>
        <w:adjustRightInd w:val="0"/>
        <w:spacing w:after="0" w:line="360" w:lineRule="auto"/>
        <w:rPr>
          <w:rFonts w:cs="Arial"/>
          <w:szCs w:val="18"/>
        </w:rPr>
      </w:pPr>
      <w:r>
        <w:rPr>
          <w:rFonts w:cs="Arial"/>
          <w:szCs w:val="18"/>
        </w:rPr>
        <w:t xml:space="preserve">In any employee’s dealings with customers, they represent their organisations. Very often, one employee of an organisation will fall far below the standard of customer service, causing the entire organisation to be branded as ghastly with regards to their customer service. </w:t>
      </w:r>
    </w:p>
    <w:p w14:paraId="2B32A05D" w14:textId="77777777" w:rsidR="0043752B" w:rsidRDefault="0043752B" w:rsidP="0043752B">
      <w:pPr>
        <w:autoSpaceDE w:val="0"/>
        <w:autoSpaceDN w:val="0"/>
        <w:adjustRightInd w:val="0"/>
        <w:spacing w:after="0" w:line="360" w:lineRule="auto"/>
        <w:rPr>
          <w:rFonts w:cs="Arial"/>
          <w:szCs w:val="18"/>
        </w:rPr>
      </w:pPr>
    </w:p>
    <w:p w14:paraId="503ED325" w14:textId="77777777" w:rsidR="0043752B" w:rsidRDefault="0043752B" w:rsidP="0043752B">
      <w:pPr>
        <w:autoSpaceDE w:val="0"/>
        <w:autoSpaceDN w:val="0"/>
        <w:adjustRightInd w:val="0"/>
        <w:spacing w:after="0" w:line="360" w:lineRule="auto"/>
        <w:rPr>
          <w:rFonts w:cs="Arial"/>
          <w:szCs w:val="18"/>
        </w:rPr>
      </w:pPr>
      <w:r>
        <w:rPr>
          <w:rFonts w:cs="Arial"/>
          <w:szCs w:val="18"/>
        </w:rPr>
        <w:t xml:space="preserve">To be competent at recognising and dealing with customer queries, requests and problems you must know and understand the following specifically for your organisation: Give a short explanation of how this is done in your organisation. </w:t>
      </w:r>
    </w:p>
    <w:p w14:paraId="15371799"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Who in the organisation is able to give help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3F5ECEE5" w14:textId="77777777" w:rsidTr="0001029A">
        <w:tc>
          <w:tcPr>
            <w:tcW w:w="10515" w:type="dxa"/>
            <w:tcBorders>
              <w:top w:val="single" w:sz="4" w:space="0" w:color="auto"/>
              <w:left w:val="single" w:sz="4" w:space="0" w:color="auto"/>
              <w:bottom w:val="single" w:sz="4" w:space="0" w:color="auto"/>
              <w:right w:val="single" w:sz="4" w:space="0" w:color="auto"/>
            </w:tcBorders>
          </w:tcPr>
          <w:p w14:paraId="7D91044C"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6E155632" w14:textId="77777777" w:rsidTr="0001029A">
        <w:tc>
          <w:tcPr>
            <w:tcW w:w="10515" w:type="dxa"/>
            <w:tcBorders>
              <w:top w:val="single" w:sz="4" w:space="0" w:color="auto"/>
              <w:left w:val="single" w:sz="4" w:space="0" w:color="auto"/>
              <w:bottom w:val="single" w:sz="4" w:space="0" w:color="auto"/>
              <w:right w:val="single" w:sz="4" w:space="0" w:color="auto"/>
            </w:tcBorders>
          </w:tcPr>
          <w:p w14:paraId="333407A0" w14:textId="77777777" w:rsidR="0043752B" w:rsidRDefault="0043752B" w:rsidP="0001029A">
            <w:pPr>
              <w:pStyle w:val="ListParagraph"/>
              <w:spacing w:line="360" w:lineRule="auto"/>
              <w:ind w:left="0"/>
              <w:rPr>
                <w:rFonts w:ascii="Calibri" w:hAnsi="Calibri" w:cs="Arial"/>
                <w:sz w:val="22"/>
                <w:szCs w:val="18"/>
                <w:lang w:val="en-US"/>
              </w:rPr>
            </w:pPr>
          </w:p>
        </w:tc>
      </w:tr>
    </w:tbl>
    <w:p w14:paraId="4398AA89" w14:textId="77777777" w:rsidR="0043752B" w:rsidRDefault="0043752B" w:rsidP="0043752B">
      <w:pPr>
        <w:pStyle w:val="ListParagraph"/>
        <w:spacing w:line="360" w:lineRule="auto"/>
        <w:ind w:left="0"/>
        <w:rPr>
          <w:rFonts w:ascii="Calibri" w:hAnsi="Calibri" w:cs="Arial"/>
          <w:sz w:val="22"/>
          <w:szCs w:val="18"/>
        </w:rPr>
      </w:pPr>
    </w:p>
    <w:p w14:paraId="52D312AD"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Limits of what they are allowed to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02203313" w14:textId="77777777" w:rsidTr="0001029A">
        <w:tc>
          <w:tcPr>
            <w:tcW w:w="10515" w:type="dxa"/>
            <w:tcBorders>
              <w:top w:val="single" w:sz="4" w:space="0" w:color="auto"/>
              <w:left w:val="single" w:sz="4" w:space="0" w:color="auto"/>
              <w:bottom w:val="single" w:sz="4" w:space="0" w:color="auto"/>
              <w:right w:val="single" w:sz="4" w:space="0" w:color="auto"/>
            </w:tcBorders>
          </w:tcPr>
          <w:p w14:paraId="06804693"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398A03AB" w14:textId="77777777" w:rsidTr="0001029A">
        <w:tc>
          <w:tcPr>
            <w:tcW w:w="10515" w:type="dxa"/>
            <w:tcBorders>
              <w:top w:val="single" w:sz="4" w:space="0" w:color="auto"/>
              <w:left w:val="single" w:sz="4" w:space="0" w:color="auto"/>
              <w:bottom w:val="single" w:sz="4" w:space="0" w:color="auto"/>
              <w:right w:val="single" w:sz="4" w:space="0" w:color="auto"/>
            </w:tcBorders>
          </w:tcPr>
          <w:p w14:paraId="2853FFD3" w14:textId="77777777" w:rsidR="0043752B" w:rsidRDefault="0043752B" w:rsidP="0001029A">
            <w:pPr>
              <w:pStyle w:val="ListParagraph"/>
              <w:spacing w:line="360" w:lineRule="auto"/>
              <w:ind w:left="0"/>
              <w:rPr>
                <w:rFonts w:ascii="Calibri" w:hAnsi="Calibri" w:cs="Arial"/>
                <w:sz w:val="22"/>
                <w:szCs w:val="18"/>
                <w:lang w:val="en-US"/>
              </w:rPr>
            </w:pPr>
          </w:p>
        </w:tc>
      </w:tr>
    </w:tbl>
    <w:p w14:paraId="7EBB8292" w14:textId="77777777" w:rsidR="0043752B" w:rsidRDefault="0043752B" w:rsidP="0043752B">
      <w:pPr>
        <w:pStyle w:val="ListParagraph"/>
        <w:spacing w:line="360" w:lineRule="auto"/>
        <w:ind w:left="0"/>
        <w:rPr>
          <w:rFonts w:ascii="Calibri" w:hAnsi="Calibri" w:cs="Arial"/>
          <w:sz w:val="22"/>
          <w:szCs w:val="18"/>
        </w:rPr>
      </w:pPr>
    </w:p>
    <w:p w14:paraId="7A8D17DE"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What professional behaviour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62A2D94A" w14:textId="77777777" w:rsidTr="0001029A">
        <w:tc>
          <w:tcPr>
            <w:tcW w:w="10515" w:type="dxa"/>
            <w:tcBorders>
              <w:top w:val="single" w:sz="4" w:space="0" w:color="auto"/>
              <w:left w:val="single" w:sz="4" w:space="0" w:color="auto"/>
              <w:bottom w:val="single" w:sz="4" w:space="0" w:color="auto"/>
              <w:right w:val="single" w:sz="4" w:space="0" w:color="auto"/>
            </w:tcBorders>
          </w:tcPr>
          <w:p w14:paraId="11D9912B"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14D6AD02" w14:textId="77777777" w:rsidTr="0001029A">
        <w:tc>
          <w:tcPr>
            <w:tcW w:w="10515" w:type="dxa"/>
            <w:tcBorders>
              <w:top w:val="single" w:sz="4" w:space="0" w:color="auto"/>
              <w:left w:val="single" w:sz="4" w:space="0" w:color="auto"/>
              <w:bottom w:val="single" w:sz="4" w:space="0" w:color="auto"/>
              <w:right w:val="single" w:sz="4" w:space="0" w:color="auto"/>
            </w:tcBorders>
          </w:tcPr>
          <w:p w14:paraId="1C76CE57" w14:textId="77777777" w:rsidR="0043752B" w:rsidRDefault="0043752B" w:rsidP="0001029A">
            <w:pPr>
              <w:pStyle w:val="ListParagraph"/>
              <w:spacing w:line="360" w:lineRule="auto"/>
              <w:ind w:left="0"/>
              <w:rPr>
                <w:rFonts w:ascii="Calibri" w:hAnsi="Calibri" w:cs="Arial"/>
                <w:sz w:val="22"/>
                <w:szCs w:val="18"/>
                <w:lang w:val="en-US"/>
              </w:rPr>
            </w:pPr>
          </w:p>
        </w:tc>
      </w:tr>
    </w:tbl>
    <w:p w14:paraId="0AB7F18F" w14:textId="77777777" w:rsidR="0043752B" w:rsidRDefault="0043752B" w:rsidP="0043752B">
      <w:pPr>
        <w:pStyle w:val="ListParagraph"/>
        <w:spacing w:line="360" w:lineRule="auto"/>
        <w:ind w:left="0"/>
        <w:rPr>
          <w:rFonts w:ascii="Calibri" w:hAnsi="Calibri" w:cs="Arial"/>
          <w:sz w:val="22"/>
          <w:szCs w:val="18"/>
        </w:rPr>
      </w:pPr>
    </w:p>
    <w:p w14:paraId="4DBAA788"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How to speak to people who are dissatisfied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5332EB84" w14:textId="77777777" w:rsidTr="0001029A">
        <w:tc>
          <w:tcPr>
            <w:tcW w:w="10515" w:type="dxa"/>
            <w:tcBorders>
              <w:top w:val="single" w:sz="4" w:space="0" w:color="auto"/>
              <w:left w:val="single" w:sz="4" w:space="0" w:color="auto"/>
              <w:bottom w:val="single" w:sz="4" w:space="0" w:color="auto"/>
              <w:right w:val="single" w:sz="4" w:space="0" w:color="auto"/>
            </w:tcBorders>
          </w:tcPr>
          <w:p w14:paraId="0CB9E92C"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0C3D2ABE" w14:textId="77777777" w:rsidTr="0001029A">
        <w:tc>
          <w:tcPr>
            <w:tcW w:w="10515" w:type="dxa"/>
            <w:tcBorders>
              <w:top w:val="single" w:sz="4" w:space="0" w:color="auto"/>
              <w:left w:val="single" w:sz="4" w:space="0" w:color="auto"/>
              <w:bottom w:val="single" w:sz="4" w:space="0" w:color="auto"/>
              <w:right w:val="single" w:sz="4" w:space="0" w:color="auto"/>
            </w:tcBorders>
          </w:tcPr>
          <w:p w14:paraId="6381F913" w14:textId="77777777" w:rsidR="0043752B" w:rsidRDefault="0043752B" w:rsidP="0001029A">
            <w:pPr>
              <w:pStyle w:val="ListParagraph"/>
              <w:spacing w:line="360" w:lineRule="auto"/>
              <w:ind w:left="0"/>
              <w:rPr>
                <w:rFonts w:ascii="Calibri" w:hAnsi="Calibri" w:cs="Arial"/>
                <w:sz w:val="22"/>
                <w:szCs w:val="18"/>
                <w:lang w:val="en-US"/>
              </w:rPr>
            </w:pPr>
          </w:p>
        </w:tc>
      </w:tr>
    </w:tbl>
    <w:p w14:paraId="219D7086" w14:textId="77777777" w:rsidR="0043752B" w:rsidRDefault="0043752B" w:rsidP="0043752B">
      <w:pPr>
        <w:pStyle w:val="ListParagraph"/>
        <w:spacing w:line="360" w:lineRule="auto"/>
        <w:ind w:left="0"/>
        <w:rPr>
          <w:rFonts w:ascii="Calibri" w:hAnsi="Calibri" w:cs="Arial"/>
          <w:sz w:val="22"/>
          <w:szCs w:val="18"/>
        </w:rPr>
      </w:pPr>
    </w:p>
    <w:p w14:paraId="2FF292AE"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How to deal with difficult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6920D993" w14:textId="77777777" w:rsidTr="0001029A">
        <w:tc>
          <w:tcPr>
            <w:tcW w:w="10515" w:type="dxa"/>
            <w:tcBorders>
              <w:top w:val="single" w:sz="4" w:space="0" w:color="auto"/>
              <w:left w:val="single" w:sz="4" w:space="0" w:color="auto"/>
              <w:bottom w:val="single" w:sz="4" w:space="0" w:color="auto"/>
              <w:right w:val="single" w:sz="4" w:space="0" w:color="auto"/>
            </w:tcBorders>
          </w:tcPr>
          <w:p w14:paraId="07F1FA6D"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570A4FFA" w14:textId="77777777" w:rsidTr="0001029A">
        <w:tc>
          <w:tcPr>
            <w:tcW w:w="10515" w:type="dxa"/>
            <w:tcBorders>
              <w:top w:val="single" w:sz="4" w:space="0" w:color="auto"/>
              <w:left w:val="single" w:sz="4" w:space="0" w:color="auto"/>
              <w:bottom w:val="single" w:sz="4" w:space="0" w:color="auto"/>
              <w:right w:val="single" w:sz="4" w:space="0" w:color="auto"/>
            </w:tcBorders>
          </w:tcPr>
          <w:p w14:paraId="2C47BC2A" w14:textId="77777777" w:rsidR="0043752B" w:rsidRDefault="0043752B" w:rsidP="0001029A">
            <w:pPr>
              <w:pStyle w:val="ListParagraph"/>
              <w:spacing w:line="360" w:lineRule="auto"/>
              <w:ind w:left="0"/>
              <w:rPr>
                <w:rFonts w:ascii="Calibri" w:hAnsi="Calibri" w:cs="Arial"/>
                <w:sz w:val="22"/>
                <w:szCs w:val="18"/>
                <w:lang w:val="en-US"/>
              </w:rPr>
            </w:pPr>
          </w:p>
        </w:tc>
      </w:tr>
    </w:tbl>
    <w:p w14:paraId="41AB16EB" w14:textId="77777777" w:rsidR="0043752B" w:rsidRDefault="0043752B" w:rsidP="0043752B">
      <w:pPr>
        <w:pStyle w:val="ListParagraph"/>
        <w:spacing w:line="360" w:lineRule="auto"/>
        <w:ind w:left="0"/>
        <w:rPr>
          <w:rFonts w:ascii="Calibri" w:hAnsi="Calibri" w:cs="Arial"/>
          <w:sz w:val="22"/>
          <w:szCs w:val="18"/>
        </w:rPr>
      </w:pPr>
    </w:p>
    <w:p w14:paraId="5B9AFAD4" w14:textId="77777777" w:rsidR="0043752B" w:rsidRDefault="0043752B" w:rsidP="0043752B">
      <w:pPr>
        <w:pStyle w:val="ListParagraph"/>
        <w:spacing w:line="360" w:lineRule="auto"/>
        <w:ind w:left="0"/>
        <w:rPr>
          <w:rFonts w:ascii="Calibri" w:hAnsi="Calibri" w:cs="Arial"/>
          <w:sz w:val="22"/>
          <w:szCs w:val="18"/>
        </w:rPr>
      </w:pPr>
    </w:p>
    <w:p w14:paraId="63957F77"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What customers normally expect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54838080" w14:textId="77777777" w:rsidTr="0001029A">
        <w:tc>
          <w:tcPr>
            <w:tcW w:w="10515" w:type="dxa"/>
            <w:tcBorders>
              <w:top w:val="single" w:sz="4" w:space="0" w:color="auto"/>
              <w:left w:val="single" w:sz="4" w:space="0" w:color="auto"/>
              <w:bottom w:val="single" w:sz="4" w:space="0" w:color="auto"/>
              <w:right w:val="single" w:sz="4" w:space="0" w:color="auto"/>
            </w:tcBorders>
          </w:tcPr>
          <w:p w14:paraId="7947DA02"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2B219B72" w14:textId="77777777" w:rsidTr="0001029A">
        <w:tc>
          <w:tcPr>
            <w:tcW w:w="10515" w:type="dxa"/>
            <w:tcBorders>
              <w:top w:val="single" w:sz="4" w:space="0" w:color="auto"/>
              <w:left w:val="single" w:sz="4" w:space="0" w:color="auto"/>
              <w:bottom w:val="single" w:sz="4" w:space="0" w:color="auto"/>
              <w:right w:val="single" w:sz="4" w:space="0" w:color="auto"/>
            </w:tcBorders>
          </w:tcPr>
          <w:p w14:paraId="53E59F6B" w14:textId="77777777" w:rsidR="0043752B" w:rsidRDefault="0043752B" w:rsidP="0001029A">
            <w:pPr>
              <w:pStyle w:val="ListParagraph"/>
              <w:spacing w:line="360" w:lineRule="auto"/>
              <w:ind w:left="0"/>
              <w:rPr>
                <w:rFonts w:ascii="Calibri" w:hAnsi="Calibri" w:cs="Arial"/>
                <w:sz w:val="22"/>
                <w:szCs w:val="18"/>
                <w:lang w:val="en-US"/>
              </w:rPr>
            </w:pPr>
          </w:p>
        </w:tc>
      </w:tr>
    </w:tbl>
    <w:p w14:paraId="37B25BC1" w14:textId="114328E2" w:rsidR="0043752B" w:rsidRDefault="0043752B" w:rsidP="0043752B">
      <w:pPr>
        <w:pStyle w:val="ListParagraph"/>
        <w:spacing w:line="360" w:lineRule="auto"/>
        <w:ind w:left="0"/>
        <w:rPr>
          <w:rFonts w:ascii="Calibri" w:hAnsi="Calibri" w:cs="Arial"/>
          <w:sz w:val="22"/>
          <w:szCs w:val="18"/>
        </w:rPr>
      </w:pPr>
    </w:p>
    <w:p w14:paraId="5076BC60"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How to recognise a problem from what a customer says or does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1A2E3851" w14:textId="77777777" w:rsidTr="0001029A">
        <w:tc>
          <w:tcPr>
            <w:tcW w:w="10515" w:type="dxa"/>
            <w:tcBorders>
              <w:top w:val="single" w:sz="4" w:space="0" w:color="auto"/>
              <w:left w:val="single" w:sz="4" w:space="0" w:color="auto"/>
              <w:bottom w:val="single" w:sz="4" w:space="0" w:color="auto"/>
              <w:right w:val="single" w:sz="4" w:space="0" w:color="auto"/>
            </w:tcBorders>
          </w:tcPr>
          <w:p w14:paraId="762590BA"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1B7544BE" w14:textId="77777777" w:rsidTr="0001029A">
        <w:tc>
          <w:tcPr>
            <w:tcW w:w="10515" w:type="dxa"/>
            <w:tcBorders>
              <w:top w:val="single" w:sz="4" w:space="0" w:color="auto"/>
              <w:left w:val="single" w:sz="4" w:space="0" w:color="auto"/>
              <w:bottom w:val="single" w:sz="4" w:space="0" w:color="auto"/>
              <w:right w:val="single" w:sz="4" w:space="0" w:color="auto"/>
            </w:tcBorders>
          </w:tcPr>
          <w:p w14:paraId="7A3341EE" w14:textId="77777777" w:rsidR="0043752B" w:rsidRDefault="0043752B" w:rsidP="0001029A">
            <w:pPr>
              <w:pStyle w:val="ListParagraph"/>
              <w:spacing w:line="360" w:lineRule="auto"/>
              <w:ind w:left="0"/>
              <w:rPr>
                <w:rFonts w:ascii="Calibri" w:hAnsi="Calibri" w:cs="Arial"/>
                <w:sz w:val="22"/>
                <w:szCs w:val="18"/>
                <w:lang w:val="en-US"/>
              </w:rPr>
            </w:pPr>
          </w:p>
        </w:tc>
      </w:tr>
    </w:tbl>
    <w:p w14:paraId="7CDAFB78" w14:textId="77777777" w:rsidR="0043752B" w:rsidRDefault="0043752B" w:rsidP="0043752B">
      <w:pPr>
        <w:pStyle w:val="ListParagraph"/>
        <w:spacing w:line="360" w:lineRule="auto"/>
        <w:ind w:left="0"/>
        <w:rPr>
          <w:rFonts w:ascii="Calibri" w:hAnsi="Calibri" w:cs="Arial"/>
          <w:sz w:val="22"/>
          <w:szCs w:val="18"/>
        </w:rPr>
      </w:pPr>
    </w:p>
    <w:p w14:paraId="77EE319D"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What kinds of behaviours/actions would make situations worse?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72AE26E9" w14:textId="77777777" w:rsidTr="0001029A">
        <w:tc>
          <w:tcPr>
            <w:tcW w:w="10515" w:type="dxa"/>
            <w:tcBorders>
              <w:top w:val="single" w:sz="4" w:space="0" w:color="auto"/>
              <w:left w:val="single" w:sz="4" w:space="0" w:color="auto"/>
              <w:bottom w:val="single" w:sz="4" w:space="0" w:color="auto"/>
              <w:right w:val="single" w:sz="4" w:space="0" w:color="auto"/>
            </w:tcBorders>
          </w:tcPr>
          <w:p w14:paraId="07F23A2B"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0C88EC46" w14:textId="77777777" w:rsidTr="0001029A">
        <w:tc>
          <w:tcPr>
            <w:tcW w:w="10515" w:type="dxa"/>
            <w:tcBorders>
              <w:top w:val="single" w:sz="4" w:space="0" w:color="auto"/>
              <w:left w:val="single" w:sz="4" w:space="0" w:color="auto"/>
              <w:bottom w:val="single" w:sz="4" w:space="0" w:color="auto"/>
              <w:right w:val="single" w:sz="4" w:space="0" w:color="auto"/>
            </w:tcBorders>
          </w:tcPr>
          <w:p w14:paraId="1E17A7B1" w14:textId="77777777" w:rsidR="0043752B" w:rsidRDefault="0043752B" w:rsidP="0001029A">
            <w:pPr>
              <w:pStyle w:val="ListParagraph"/>
              <w:spacing w:line="360" w:lineRule="auto"/>
              <w:ind w:left="0"/>
              <w:rPr>
                <w:rFonts w:ascii="Calibri" w:hAnsi="Calibri" w:cs="Arial"/>
                <w:sz w:val="22"/>
                <w:szCs w:val="18"/>
                <w:lang w:val="en-US"/>
              </w:rPr>
            </w:pPr>
          </w:p>
        </w:tc>
      </w:tr>
    </w:tbl>
    <w:p w14:paraId="7BDCEB07" w14:textId="77777777" w:rsidR="0043752B" w:rsidRDefault="0043752B" w:rsidP="0043752B">
      <w:pPr>
        <w:pStyle w:val="ListParagraph"/>
        <w:spacing w:line="360" w:lineRule="auto"/>
        <w:ind w:left="0"/>
        <w:rPr>
          <w:rFonts w:ascii="Calibri" w:hAnsi="Calibri" w:cs="Arial"/>
          <w:sz w:val="22"/>
          <w:szCs w:val="18"/>
        </w:rPr>
      </w:pPr>
    </w:p>
    <w:p w14:paraId="6531752F" w14:textId="77777777" w:rsidR="0043752B" w:rsidRDefault="0043752B" w:rsidP="0043752B">
      <w:pPr>
        <w:pStyle w:val="ListParagraph"/>
        <w:numPr>
          <w:ilvl w:val="0"/>
          <w:numId w:val="2"/>
        </w:numPr>
        <w:spacing w:line="360" w:lineRule="auto"/>
        <w:ind w:left="0" w:firstLine="0"/>
        <w:contextualSpacing/>
        <w:jc w:val="left"/>
        <w:rPr>
          <w:rFonts w:cs="Arial"/>
        </w:rPr>
      </w:pPr>
      <w:r>
        <w:rPr>
          <w:rFonts w:cs="Arial"/>
        </w:rPr>
        <w:t>The organisational procedures you must follow when you deal with problems or complaints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2B5A26EF" w14:textId="77777777" w:rsidTr="0001029A">
        <w:tc>
          <w:tcPr>
            <w:tcW w:w="10515" w:type="dxa"/>
            <w:tcBorders>
              <w:top w:val="single" w:sz="4" w:space="0" w:color="auto"/>
              <w:left w:val="single" w:sz="4" w:space="0" w:color="auto"/>
              <w:bottom w:val="single" w:sz="4" w:space="0" w:color="auto"/>
              <w:right w:val="single" w:sz="4" w:space="0" w:color="auto"/>
            </w:tcBorders>
          </w:tcPr>
          <w:p w14:paraId="35697FD7"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25DD6F54" w14:textId="77777777" w:rsidTr="0001029A">
        <w:tc>
          <w:tcPr>
            <w:tcW w:w="10515" w:type="dxa"/>
            <w:tcBorders>
              <w:top w:val="single" w:sz="4" w:space="0" w:color="auto"/>
              <w:left w:val="single" w:sz="4" w:space="0" w:color="auto"/>
              <w:bottom w:val="single" w:sz="4" w:space="0" w:color="auto"/>
              <w:right w:val="single" w:sz="4" w:space="0" w:color="auto"/>
            </w:tcBorders>
          </w:tcPr>
          <w:p w14:paraId="3C9471C5" w14:textId="77777777" w:rsidR="0043752B" w:rsidRDefault="0043752B" w:rsidP="0001029A">
            <w:pPr>
              <w:pStyle w:val="ListParagraph"/>
              <w:spacing w:line="360" w:lineRule="auto"/>
              <w:ind w:left="0"/>
              <w:rPr>
                <w:rFonts w:ascii="Calibri" w:hAnsi="Calibri" w:cs="Arial"/>
                <w:sz w:val="22"/>
                <w:szCs w:val="18"/>
                <w:lang w:val="en-US"/>
              </w:rPr>
            </w:pPr>
          </w:p>
        </w:tc>
      </w:tr>
    </w:tbl>
    <w:p w14:paraId="3B04BE69" w14:textId="77777777" w:rsidR="0043752B" w:rsidRDefault="0043752B" w:rsidP="0043752B">
      <w:pPr>
        <w:pStyle w:val="ListParagraph"/>
        <w:spacing w:line="360" w:lineRule="auto"/>
        <w:ind w:left="0"/>
        <w:rPr>
          <w:rFonts w:ascii="Calibri" w:hAnsi="Calibri" w:cs="Arial"/>
          <w:sz w:val="22"/>
          <w:szCs w:val="18"/>
        </w:rPr>
      </w:pPr>
    </w:p>
    <w:p w14:paraId="40099444" w14:textId="77777777" w:rsidR="0043752B" w:rsidRDefault="0043752B" w:rsidP="0043752B">
      <w:pPr>
        <w:pStyle w:val="ListParagraph"/>
        <w:numPr>
          <w:ilvl w:val="0"/>
          <w:numId w:val="2"/>
        </w:numPr>
        <w:tabs>
          <w:tab w:val="left" w:pos="743"/>
        </w:tabs>
        <w:spacing w:line="360" w:lineRule="auto"/>
        <w:ind w:left="0" w:firstLine="0"/>
        <w:contextualSpacing/>
        <w:jc w:val="left"/>
        <w:textAlignment w:val="baseline"/>
        <w:rPr>
          <w:rFonts w:cs="Tahoma"/>
          <w:color w:val="000000"/>
        </w:rPr>
      </w:pPr>
      <w:r>
        <w:rPr>
          <w:rFonts w:cs="Arial"/>
        </w:rPr>
        <w:t>Understand the types of behaviour that makes a problem worse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43752B" w14:paraId="243876FF" w14:textId="77777777" w:rsidTr="0001029A">
        <w:tc>
          <w:tcPr>
            <w:tcW w:w="10515" w:type="dxa"/>
            <w:tcBorders>
              <w:top w:val="single" w:sz="4" w:space="0" w:color="auto"/>
              <w:left w:val="single" w:sz="4" w:space="0" w:color="auto"/>
              <w:bottom w:val="single" w:sz="4" w:space="0" w:color="auto"/>
              <w:right w:val="single" w:sz="4" w:space="0" w:color="auto"/>
            </w:tcBorders>
          </w:tcPr>
          <w:p w14:paraId="4A89D18A" w14:textId="77777777" w:rsidR="0043752B" w:rsidRDefault="0043752B" w:rsidP="0001029A">
            <w:pPr>
              <w:pStyle w:val="ListParagraph"/>
              <w:spacing w:line="360" w:lineRule="auto"/>
              <w:ind w:left="0"/>
              <w:rPr>
                <w:rFonts w:ascii="Calibri" w:hAnsi="Calibri" w:cs="Arial"/>
                <w:sz w:val="22"/>
                <w:szCs w:val="18"/>
                <w:lang w:val="en-US"/>
              </w:rPr>
            </w:pPr>
          </w:p>
        </w:tc>
      </w:tr>
      <w:tr w:rsidR="0043752B" w14:paraId="38B8646D" w14:textId="77777777" w:rsidTr="0001029A">
        <w:tc>
          <w:tcPr>
            <w:tcW w:w="10515" w:type="dxa"/>
            <w:tcBorders>
              <w:top w:val="single" w:sz="4" w:space="0" w:color="auto"/>
              <w:left w:val="single" w:sz="4" w:space="0" w:color="auto"/>
              <w:bottom w:val="single" w:sz="4" w:space="0" w:color="auto"/>
              <w:right w:val="single" w:sz="4" w:space="0" w:color="auto"/>
            </w:tcBorders>
          </w:tcPr>
          <w:p w14:paraId="2539E2A4" w14:textId="77777777" w:rsidR="0043752B" w:rsidRDefault="0043752B" w:rsidP="0001029A">
            <w:pPr>
              <w:pStyle w:val="ListParagraph"/>
              <w:spacing w:line="360" w:lineRule="auto"/>
              <w:ind w:left="0"/>
              <w:rPr>
                <w:rFonts w:ascii="Calibri" w:hAnsi="Calibri" w:cs="Arial"/>
                <w:sz w:val="22"/>
                <w:szCs w:val="18"/>
                <w:lang w:val="en-US"/>
              </w:rPr>
            </w:pPr>
          </w:p>
        </w:tc>
      </w:tr>
    </w:tbl>
    <w:p w14:paraId="14F181F1" w14:textId="77777777" w:rsidR="0043752B" w:rsidRDefault="0043752B" w:rsidP="0043752B">
      <w:pPr>
        <w:pStyle w:val="ListParagraph"/>
        <w:tabs>
          <w:tab w:val="left" w:pos="743"/>
        </w:tabs>
        <w:spacing w:line="360" w:lineRule="auto"/>
        <w:ind w:left="0"/>
        <w:textAlignment w:val="baseline"/>
        <w:rPr>
          <w:rFonts w:ascii="Calibri" w:hAnsi="Calibri" w:cs="Tahoma"/>
          <w:color w:val="000000"/>
          <w:sz w:val="32"/>
        </w:rPr>
      </w:pPr>
    </w:p>
    <w:p w14:paraId="1012B3F3" w14:textId="77777777" w:rsidR="0043752B" w:rsidRDefault="0043752B" w:rsidP="0043752B">
      <w:pPr>
        <w:tabs>
          <w:tab w:val="left" w:pos="743"/>
        </w:tabs>
        <w:spacing w:after="0" w:line="360" w:lineRule="auto"/>
        <w:textAlignment w:val="baseline"/>
        <w:rPr>
          <w:rFonts w:cs="Tahoma"/>
          <w:color w:val="000000"/>
        </w:rPr>
      </w:pPr>
      <w:r>
        <w:rPr>
          <w:rFonts w:cs="Tahoma"/>
          <w:color w:val="000000"/>
        </w:rPr>
        <w:t>Once you understand the above and you are able to comply with it, you can ready yourself by enhancing your skills in the following:</w:t>
      </w:r>
    </w:p>
    <w:p w14:paraId="388E2A00" w14:textId="77777777" w:rsidR="0043752B" w:rsidRDefault="0043752B" w:rsidP="0043752B">
      <w:pPr>
        <w:pStyle w:val="ListBullet2"/>
      </w:pPr>
      <w:r>
        <w:t>Personal touch</w:t>
      </w:r>
    </w:p>
    <w:p w14:paraId="40EE08BC" w14:textId="77777777" w:rsidR="0043752B" w:rsidRDefault="0043752B" w:rsidP="0043752B">
      <w:pPr>
        <w:pStyle w:val="ListBullet2"/>
      </w:pPr>
      <w:r>
        <w:t>Recognise problems</w:t>
      </w:r>
    </w:p>
    <w:p w14:paraId="06D1D9C2" w14:textId="77777777" w:rsidR="0043752B" w:rsidRDefault="0043752B" w:rsidP="0043752B">
      <w:pPr>
        <w:pStyle w:val="ListBullet2"/>
      </w:pPr>
      <w:r>
        <w:t>Deal with queries</w:t>
      </w:r>
    </w:p>
    <w:p w14:paraId="3B9BA990" w14:textId="77777777" w:rsidR="0043752B" w:rsidRDefault="0043752B" w:rsidP="0043752B">
      <w:pPr>
        <w:pStyle w:val="ListBullet2"/>
      </w:pPr>
      <w:r>
        <w:t>Deal with requests</w:t>
      </w:r>
    </w:p>
    <w:p w14:paraId="5DC4DB18" w14:textId="77777777" w:rsidR="0043752B" w:rsidRDefault="0043752B" w:rsidP="0043752B">
      <w:pPr>
        <w:pStyle w:val="ListBullet2"/>
      </w:pPr>
      <w:r>
        <w:t>Obtain help</w:t>
      </w:r>
    </w:p>
    <w:p w14:paraId="64160321" w14:textId="77777777" w:rsidR="0043752B" w:rsidRDefault="0043752B" w:rsidP="0043752B">
      <w:pPr>
        <w:pStyle w:val="ListBullet2"/>
      </w:pPr>
      <w:r>
        <w:t>Pass on a problem</w:t>
      </w:r>
    </w:p>
    <w:p w14:paraId="3B82F9E8" w14:textId="77777777" w:rsidR="0043752B" w:rsidRDefault="0043752B" w:rsidP="0043752B">
      <w:pPr>
        <w:pStyle w:val="ListBullet2"/>
      </w:pPr>
      <w:r>
        <w:t>Check understanding</w:t>
      </w:r>
    </w:p>
    <w:p w14:paraId="2ABA08DB" w14:textId="77777777" w:rsidR="0043752B" w:rsidRDefault="0043752B" w:rsidP="0043752B">
      <w:pPr>
        <w:pStyle w:val="ListBullet2"/>
        <w:rPr>
          <w:rFonts w:cs="Tahoma"/>
          <w:color w:val="000000"/>
          <w:szCs w:val="20"/>
        </w:rPr>
      </w:pPr>
      <w:r>
        <w:t>Follow through</w:t>
      </w:r>
    </w:p>
    <w:p w14:paraId="3DF28FA7" w14:textId="77777777" w:rsidR="0043752B" w:rsidRDefault="0043752B" w:rsidP="0043752B">
      <w:pPr>
        <w:pStyle w:val="ListBullet2"/>
        <w:numPr>
          <w:ilvl w:val="0"/>
          <w:numId w:val="0"/>
        </w:numPr>
        <w:tabs>
          <w:tab w:val="left" w:pos="720"/>
        </w:tabs>
        <w:rPr>
          <w:rFonts w:cs="Tahoma"/>
          <w:color w:val="000000"/>
          <w:szCs w:val="20"/>
        </w:rPr>
      </w:pPr>
    </w:p>
    <w:p w14:paraId="70D7D296" w14:textId="4A795B93" w:rsidR="001D653F" w:rsidRDefault="001D653F"/>
    <w:sectPr w:rsidR="001D653F" w:rsidSect="0043752B">
      <w:headerReference w:type="even" r:id="rId7"/>
      <w:headerReference w:type="default" r:id="rId8"/>
      <w:headerReference w:type="first" r:id="rId9"/>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B64E" w14:textId="77777777" w:rsidR="00803839" w:rsidRDefault="00803839" w:rsidP="0043752B">
      <w:pPr>
        <w:spacing w:before="0" w:after="0"/>
      </w:pPr>
      <w:r>
        <w:separator/>
      </w:r>
    </w:p>
  </w:endnote>
  <w:endnote w:type="continuationSeparator" w:id="0">
    <w:p w14:paraId="61E5461D" w14:textId="77777777" w:rsidR="00803839" w:rsidRDefault="00803839" w:rsidP="004375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5DB8" w14:textId="77777777" w:rsidR="00803839" w:rsidRDefault="00803839" w:rsidP="0043752B">
      <w:pPr>
        <w:spacing w:before="0" w:after="0"/>
      </w:pPr>
      <w:r>
        <w:separator/>
      </w:r>
    </w:p>
  </w:footnote>
  <w:footnote w:type="continuationSeparator" w:id="0">
    <w:p w14:paraId="7358683C" w14:textId="77777777" w:rsidR="00803839" w:rsidRDefault="00803839" w:rsidP="0043752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F42C" w14:textId="2563A029" w:rsidR="0043752B" w:rsidRDefault="0043752B">
    <w:pPr>
      <w:pStyle w:val="Header"/>
    </w:pPr>
    <w:r>
      <w:rPr>
        <w:noProof/>
      </w:rPr>
      <w:pict w14:anchorId="7A040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26" o:spid="_x0000_s1026" type="#_x0000_t75" style="position:absolute;left:0;text-align:left;margin-left:0;margin-top:0;width:451.1pt;height:293.6pt;z-index:-251657216;mso-position-horizontal:center;mso-position-horizontal-relative:margin;mso-position-vertical:center;mso-position-vertical-relative:margin" o:allowincell="f">
          <v:imagedata r:id="rId1" o:title="Sakhi new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DB5C" w14:textId="187B9AF3" w:rsidR="0043752B" w:rsidRDefault="0043752B" w:rsidP="0043752B">
    <w:pPr>
      <w:pStyle w:val="Header"/>
      <w:jc w:val="center"/>
    </w:pPr>
    <w:r>
      <w:rPr>
        <w:noProof/>
      </w:rPr>
      <w:drawing>
        <wp:inline distT="0" distB="0" distL="0" distR="0" wp14:anchorId="58F41EBD" wp14:editId="284C16EC">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Pr>
        <w:noProof/>
      </w:rPr>
      <w:pict w14:anchorId="03C0B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27" o:spid="_x0000_s1027" type="#_x0000_t75" style="position:absolute;left:0;text-align:left;margin-left:0;margin-top:0;width:451.1pt;height:293.6pt;z-index:-251656192;mso-position-horizontal:center;mso-position-horizontal-relative:margin;mso-position-vertical:center;mso-position-vertical-relative:margin" o:allowincell="f">
          <v:imagedata r:id="rId2" o:title="Sakhi new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3981" w14:textId="08991AFB" w:rsidR="0043752B" w:rsidRDefault="0043752B">
    <w:pPr>
      <w:pStyle w:val="Header"/>
    </w:pPr>
    <w:r>
      <w:rPr>
        <w:noProof/>
      </w:rPr>
      <w:pict w14:anchorId="74ACD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25" o:spid="_x0000_s1025" type="#_x0000_t75" style="position:absolute;left:0;text-align:left;margin-left:0;margin-top:0;width:451.1pt;height:293.6pt;z-index:-251658240;mso-position-horizontal:center;mso-position-horizontal-relative:margin;mso-position-vertical:center;mso-position-vertical-relative:margin" o:allowincell="f">
          <v:imagedata r:id="rId1" o:title="Sakhi new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71239AA"/>
    <w:lvl w:ilvl="0">
      <w:start w:val="1"/>
      <w:numFmt w:val="bullet"/>
      <w:pStyle w:val="ListBullet2"/>
      <w:lvlText w:val=""/>
      <w:lvlJc w:val="left"/>
      <w:pPr>
        <w:tabs>
          <w:tab w:val="num" w:pos="720"/>
        </w:tabs>
        <w:ind w:left="720" w:hanging="363"/>
      </w:pPr>
      <w:rPr>
        <w:rFonts w:ascii="Wingdings" w:hAnsi="Wingdings" w:hint="default"/>
      </w:rPr>
    </w:lvl>
  </w:abstractNum>
  <w:abstractNum w:abstractNumId="1" w15:restartNumberingAfterBreak="0">
    <w:nsid w:val="1DF1705B"/>
    <w:multiLevelType w:val="hybridMultilevel"/>
    <w:tmpl w:val="E5A6D068"/>
    <w:lvl w:ilvl="0" w:tplc="69488BBA">
      <w:start w:val="1"/>
      <w:numFmt w:val="decimal"/>
      <w:lvlText w:val="%1."/>
      <w:lvlJc w:val="left"/>
      <w:pPr>
        <w:ind w:left="720" w:hanging="360"/>
      </w:pPr>
      <w:rPr>
        <w:rFonts w:cs="Times New Roman"/>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338316732">
    <w:abstractNumId w:val="0"/>
  </w:num>
  <w:num w:numId="2" w16cid:durableId="568152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52B"/>
    <w:rsid w:val="001D653F"/>
    <w:rsid w:val="0043752B"/>
    <w:rsid w:val="00803839"/>
    <w:rsid w:val="00CF3F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3A4D9"/>
  <w15:chartTrackingRefBased/>
  <w15:docId w15:val="{420FFB8A-93A9-4A5E-A071-FA414F1F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52B"/>
    <w:pPr>
      <w:spacing w:before="120" w:after="120" w:line="240" w:lineRule="auto"/>
      <w:jc w:val="both"/>
    </w:pPr>
    <w:rPr>
      <w:rFonts w:ascii="Verdana" w:eastAsia="Times New Roman" w:hAnsi="Verdana" w:cs="Times New Roman"/>
      <w:sz w:val="20"/>
      <w:szCs w:val="24"/>
    </w:rPr>
  </w:style>
  <w:style w:type="paragraph" w:styleId="Heading1">
    <w:name w:val="heading 1"/>
    <w:basedOn w:val="Normal"/>
    <w:next w:val="Normal"/>
    <w:link w:val="Heading1Char"/>
    <w:qFormat/>
    <w:rsid w:val="0043752B"/>
    <w:pPr>
      <w:keepNext/>
      <w:spacing w:before="240"/>
      <w:jc w:val="center"/>
      <w:outlineLvl w:val="0"/>
    </w:pPr>
    <w:rPr>
      <w:rFonts w:cs="Arial"/>
      <w:b/>
      <w:bCs/>
      <w:kern w:val="32"/>
      <w:sz w:val="36"/>
      <w:szCs w:val="32"/>
    </w:rPr>
  </w:style>
  <w:style w:type="paragraph" w:styleId="Heading2">
    <w:name w:val="heading 2"/>
    <w:basedOn w:val="Normal"/>
    <w:next w:val="Normal"/>
    <w:link w:val="Heading2Char"/>
    <w:qFormat/>
    <w:rsid w:val="0043752B"/>
    <w:pPr>
      <w:keepNext/>
      <w:spacing w:before="240"/>
      <w:jc w:val="center"/>
      <w:outlineLvl w:val="1"/>
    </w:pPr>
    <w:rPr>
      <w:rFonts w:ascii="Bookman Old Style" w:hAnsi="Bookman Old Style" w:cs="Arial"/>
      <w:b/>
      <w:bCs/>
      <w:i/>
      <w:iCs/>
      <w:sz w:val="36"/>
      <w:szCs w:val="28"/>
    </w:rPr>
  </w:style>
  <w:style w:type="paragraph" w:styleId="Heading3">
    <w:name w:val="heading 3"/>
    <w:basedOn w:val="Normal"/>
    <w:next w:val="Normal"/>
    <w:link w:val="Heading3Char"/>
    <w:qFormat/>
    <w:rsid w:val="0043752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43752B"/>
    <w:pPr>
      <w:keepNext/>
      <w:spacing w:before="240"/>
      <w:jc w:val="left"/>
      <w:outlineLvl w:val="3"/>
    </w:pPr>
    <w:rPr>
      <w:rFonts w:ascii="Bookman Old Style" w:hAnsi="Bookman Old Style"/>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2B"/>
    <w:rPr>
      <w:rFonts w:ascii="Verdana" w:eastAsia="Times New Roman" w:hAnsi="Verdana" w:cs="Arial"/>
      <w:b/>
      <w:bCs/>
      <w:kern w:val="32"/>
      <w:sz w:val="36"/>
      <w:szCs w:val="32"/>
    </w:rPr>
  </w:style>
  <w:style w:type="character" w:customStyle="1" w:styleId="Heading2Char">
    <w:name w:val="Heading 2 Char"/>
    <w:basedOn w:val="DefaultParagraphFont"/>
    <w:link w:val="Heading2"/>
    <w:rsid w:val="0043752B"/>
    <w:rPr>
      <w:rFonts w:ascii="Bookman Old Style" w:eastAsia="Times New Roman" w:hAnsi="Bookman Old Style" w:cs="Arial"/>
      <w:b/>
      <w:bCs/>
      <w:i/>
      <w:iCs/>
      <w:sz w:val="36"/>
      <w:szCs w:val="28"/>
    </w:rPr>
  </w:style>
  <w:style w:type="character" w:customStyle="1" w:styleId="Heading3Char">
    <w:name w:val="Heading 3 Char"/>
    <w:basedOn w:val="DefaultParagraphFont"/>
    <w:link w:val="Heading3"/>
    <w:rsid w:val="0043752B"/>
    <w:rPr>
      <w:rFonts w:ascii="Verdana" w:eastAsia="Times New Roman" w:hAnsi="Verdana" w:cs="Times New Roman"/>
      <w:b/>
      <w:bCs/>
      <w:sz w:val="28"/>
      <w:szCs w:val="20"/>
      <w:lang w:eastAsia="zh-CN"/>
    </w:rPr>
  </w:style>
  <w:style w:type="character" w:customStyle="1" w:styleId="Heading4Char">
    <w:name w:val="Heading 4 Char"/>
    <w:basedOn w:val="DefaultParagraphFont"/>
    <w:link w:val="Heading4"/>
    <w:rsid w:val="0043752B"/>
    <w:rPr>
      <w:rFonts w:ascii="Bookman Old Style" w:eastAsia="Times New Roman" w:hAnsi="Bookman Old Style" w:cs="Times New Roman"/>
      <w:b/>
      <w:bCs/>
      <w:i/>
      <w:sz w:val="28"/>
      <w:szCs w:val="28"/>
    </w:rPr>
  </w:style>
  <w:style w:type="paragraph" w:styleId="ListBullet2">
    <w:name w:val="List Bullet 2"/>
    <w:basedOn w:val="Normal"/>
    <w:link w:val="ListBullet2Char"/>
    <w:qFormat/>
    <w:rsid w:val="0043752B"/>
    <w:pPr>
      <w:numPr>
        <w:numId w:val="1"/>
      </w:numPr>
      <w:spacing w:before="60" w:after="60"/>
    </w:pPr>
  </w:style>
  <w:style w:type="character" w:styleId="Strong">
    <w:name w:val="Strong"/>
    <w:uiPriority w:val="22"/>
    <w:qFormat/>
    <w:rsid w:val="0043752B"/>
    <w:rPr>
      <w:rFonts w:ascii="Bookman Old Style" w:hAnsi="Bookman Old Style"/>
      <w:b/>
      <w:bCs/>
      <w:i/>
      <w:sz w:val="22"/>
    </w:rPr>
  </w:style>
  <w:style w:type="character" w:customStyle="1" w:styleId="ListBullet2Char">
    <w:name w:val="List Bullet 2 Char"/>
    <w:link w:val="ListBullet2"/>
    <w:rsid w:val="0043752B"/>
    <w:rPr>
      <w:rFonts w:ascii="Verdana" w:eastAsia="Times New Roman" w:hAnsi="Verdana" w:cs="Times New Roman"/>
      <w:sz w:val="20"/>
      <w:szCs w:val="24"/>
    </w:rPr>
  </w:style>
  <w:style w:type="paragraph" w:styleId="ListParagraph">
    <w:name w:val="List Paragraph"/>
    <w:basedOn w:val="Normal"/>
    <w:qFormat/>
    <w:rsid w:val="0043752B"/>
    <w:pPr>
      <w:overflowPunct w:val="0"/>
      <w:autoSpaceDE w:val="0"/>
      <w:autoSpaceDN w:val="0"/>
      <w:adjustRightInd w:val="0"/>
      <w:spacing w:before="0" w:after="0"/>
      <w:ind w:left="720"/>
    </w:pPr>
    <w:rPr>
      <w:rFonts w:eastAsia="Calibri"/>
      <w:szCs w:val="20"/>
      <w:lang w:val="en-GB"/>
    </w:rPr>
  </w:style>
  <w:style w:type="paragraph" w:styleId="Header">
    <w:name w:val="header"/>
    <w:basedOn w:val="Normal"/>
    <w:link w:val="HeaderChar"/>
    <w:uiPriority w:val="99"/>
    <w:unhideWhenUsed/>
    <w:rsid w:val="0043752B"/>
    <w:pPr>
      <w:tabs>
        <w:tab w:val="center" w:pos="4513"/>
        <w:tab w:val="right" w:pos="9026"/>
      </w:tabs>
      <w:spacing w:before="0" w:after="0"/>
    </w:pPr>
  </w:style>
  <w:style w:type="character" w:customStyle="1" w:styleId="HeaderChar">
    <w:name w:val="Header Char"/>
    <w:basedOn w:val="DefaultParagraphFont"/>
    <w:link w:val="Header"/>
    <w:uiPriority w:val="99"/>
    <w:rsid w:val="0043752B"/>
    <w:rPr>
      <w:rFonts w:ascii="Verdana" w:eastAsia="Times New Roman" w:hAnsi="Verdana" w:cs="Times New Roman"/>
      <w:sz w:val="20"/>
      <w:szCs w:val="24"/>
    </w:rPr>
  </w:style>
  <w:style w:type="paragraph" w:styleId="Footer">
    <w:name w:val="footer"/>
    <w:basedOn w:val="Normal"/>
    <w:link w:val="FooterChar"/>
    <w:uiPriority w:val="99"/>
    <w:unhideWhenUsed/>
    <w:rsid w:val="0043752B"/>
    <w:pPr>
      <w:tabs>
        <w:tab w:val="center" w:pos="4513"/>
        <w:tab w:val="right" w:pos="9026"/>
      </w:tabs>
      <w:spacing w:before="0" w:after="0"/>
    </w:pPr>
  </w:style>
  <w:style w:type="character" w:customStyle="1" w:styleId="FooterChar">
    <w:name w:val="Footer Char"/>
    <w:basedOn w:val="DefaultParagraphFont"/>
    <w:link w:val="Footer"/>
    <w:uiPriority w:val="99"/>
    <w:rsid w:val="0043752B"/>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dc:creator>
  <cp:keywords/>
  <dc:description/>
  <cp:lastModifiedBy>Mpho</cp:lastModifiedBy>
  <cp:revision>1</cp:revision>
  <dcterms:created xsi:type="dcterms:W3CDTF">2023-02-08T12:32:00Z</dcterms:created>
  <dcterms:modified xsi:type="dcterms:W3CDTF">2023-02-08T12:33:00Z</dcterms:modified>
</cp:coreProperties>
</file>