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8685" w14:textId="77777777" w:rsidR="00DB5B85" w:rsidRDefault="00DB5B85" w:rsidP="00DB5B85">
      <w:pPr>
        <w:pStyle w:val="Heading1"/>
      </w:pPr>
      <w:bookmarkStart w:id="0" w:name="_Toc415149228"/>
      <w:bookmarkStart w:id="1" w:name="_Toc410032757"/>
      <w:bookmarkStart w:id="2" w:name="_Toc411419541"/>
      <w:bookmarkStart w:id="3" w:name="_Toc415151875"/>
      <w:r>
        <w:t>252202 FORMATIVE ASSESSMENT</w:t>
      </w:r>
      <w:bookmarkEnd w:id="0"/>
      <w:bookmarkEnd w:id="1"/>
      <w:bookmarkEnd w:id="2"/>
      <w:bookmarkEnd w:id="3"/>
    </w:p>
    <w:p w14:paraId="64E88CB5" w14:textId="77777777" w:rsidR="00DB5B85" w:rsidRDefault="00DB5B85" w:rsidP="00DB5B85">
      <w:pPr>
        <w:pStyle w:val="Heading3"/>
      </w:pPr>
      <w:bookmarkStart w:id="4" w:name="_Toc415151876"/>
      <w:r>
        <w:t>Formative Assessment 1</w:t>
      </w:r>
      <w:bookmarkEnd w:id="4"/>
    </w:p>
    <w:p w14:paraId="486AE747" w14:textId="77777777" w:rsidR="00DB5B85" w:rsidRDefault="00DB5B85" w:rsidP="00DB5B85">
      <w:pPr>
        <w:pStyle w:val="Heading4"/>
      </w:pPr>
      <w:r>
        <w:t>In Your Groups</w:t>
      </w:r>
    </w:p>
    <w:p w14:paraId="48375B5F" w14:textId="77777777" w:rsidR="00DB5B85" w:rsidRDefault="00DB5B85" w:rsidP="00DB5B85">
      <w:r>
        <w:t xml:space="preserve">Complete the following activity and then attach it to your learner manual as part of your Portfolio of Evidence. </w:t>
      </w:r>
    </w:p>
    <w:p w14:paraId="0EB9176B" w14:textId="77777777" w:rsidR="00DB5B85" w:rsidRDefault="00DB5B85" w:rsidP="00DB5B85"/>
    <w:p w14:paraId="6DC4176B" w14:textId="77777777" w:rsidR="00DB5B85" w:rsidRDefault="00DB5B85" w:rsidP="00DB5B85">
      <w:r>
        <w:t>You are required to devise a sales promotion activity for a particular brand/item of your choice. You must document your promotional activities in your planning and they must cover the following criterion:</w:t>
      </w:r>
    </w:p>
    <w:p w14:paraId="16C362E1" w14:textId="77777777" w:rsidR="00DB5B85" w:rsidRDefault="00DB5B85" w:rsidP="00DB5B85">
      <w:pPr>
        <w:pStyle w:val="ListParagraph"/>
        <w:numPr>
          <w:ilvl w:val="0"/>
          <w:numId w:val="2"/>
        </w:numPr>
        <w:spacing w:line="480" w:lineRule="auto"/>
        <w:ind w:left="357" w:hanging="357"/>
        <w:contextualSpacing/>
        <w:jc w:val="left"/>
      </w:pPr>
      <w:r>
        <w:t>Sales promotional budgets must be set and they must be planned for according to the budget.</w:t>
      </w:r>
    </w:p>
    <w:p w14:paraId="60B500B7" w14:textId="77777777" w:rsidR="00DB5B85" w:rsidRDefault="00DB5B85" w:rsidP="00DB5B85">
      <w:pPr>
        <w:pStyle w:val="ListParagraph"/>
        <w:numPr>
          <w:ilvl w:val="0"/>
          <w:numId w:val="2"/>
        </w:numPr>
        <w:spacing w:line="480" w:lineRule="auto"/>
        <w:ind w:left="357" w:hanging="357"/>
        <w:contextualSpacing/>
        <w:jc w:val="left"/>
      </w:pPr>
      <w:r>
        <w:t>Promotional tools relevant to the type of promotion must be identified and selected. </w:t>
      </w:r>
    </w:p>
    <w:p w14:paraId="1AE9686A" w14:textId="77777777" w:rsidR="00DB5B85" w:rsidRDefault="00DB5B85" w:rsidP="00DB5B85">
      <w:pPr>
        <w:pStyle w:val="ListParagraph"/>
        <w:numPr>
          <w:ilvl w:val="0"/>
          <w:numId w:val="2"/>
        </w:numPr>
        <w:spacing w:line="480" w:lineRule="auto"/>
        <w:ind w:left="357" w:hanging="357"/>
        <w:contextualSpacing/>
        <w:jc w:val="left"/>
      </w:pPr>
      <w:r>
        <w:t>Brand, product or service promotional programs must be developed in accordance with the promotional objectives. </w:t>
      </w:r>
    </w:p>
    <w:p w14:paraId="07576E9F" w14:textId="77777777" w:rsidR="00DB5B85" w:rsidRDefault="00DB5B85" w:rsidP="00DB5B85">
      <w:pPr>
        <w:pStyle w:val="ListParagraph"/>
        <w:numPr>
          <w:ilvl w:val="0"/>
          <w:numId w:val="2"/>
        </w:numPr>
        <w:spacing w:line="480" w:lineRule="auto"/>
        <w:ind w:left="357" w:hanging="357"/>
        <w:contextualSpacing/>
        <w:jc w:val="left"/>
      </w:pPr>
      <w:r>
        <w:t>The promotional program is communicated to all relevant stakeholders – an explanation of how this will be done must be provided </w:t>
      </w:r>
    </w:p>
    <w:p w14:paraId="403B8182" w14:textId="77777777" w:rsidR="00DB5B85" w:rsidRDefault="00DB5B85" w:rsidP="00DB5B85">
      <w:pPr>
        <w:pStyle w:val="ListParagraph"/>
        <w:numPr>
          <w:ilvl w:val="0"/>
          <w:numId w:val="2"/>
        </w:numPr>
        <w:spacing w:line="480" w:lineRule="auto"/>
        <w:ind w:left="357" w:hanging="357"/>
        <w:contextualSpacing/>
        <w:jc w:val="left"/>
      </w:pPr>
      <w:r>
        <w:t>Promotional program procedures are developed to provide for adequate lead time to prepare the components of the promotion before its launch. </w:t>
      </w:r>
    </w:p>
    <w:p w14:paraId="45E43776" w14:textId="77777777" w:rsidR="00DB5B85" w:rsidRDefault="00DB5B85" w:rsidP="00DB5B85">
      <w:pPr>
        <w:pStyle w:val="ListParagraph"/>
        <w:numPr>
          <w:ilvl w:val="0"/>
          <w:numId w:val="2"/>
        </w:numPr>
        <w:spacing w:line="480" w:lineRule="auto"/>
        <w:ind w:left="357" w:hanging="357"/>
        <w:contextualSpacing/>
        <w:jc w:val="left"/>
      </w:pPr>
      <w:r>
        <w:t>Processes to monitor the implementation and integration of promotions must be established. </w:t>
      </w:r>
    </w:p>
    <w:p w14:paraId="5F307E89" w14:textId="77777777" w:rsidR="00DB5B85" w:rsidRDefault="00DB5B85" w:rsidP="00DB5B85">
      <w:pPr>
        <w:pStyle w:val="Heading3"/>
      </w:pPr>
      <w:bookmarkStart w:id="5" w:name="_Toc415151877"/>
      <w:r>
        <w:t>Formative Assessment 2</w:t>
      </w:r>
      <w:bookmarkEnd w:id="5"/>
    </w:p>
    <w:p w14:paraId="62733159" w14:textId="77777777" w:rsidR="00DB5B85" w:rsidRDefault="00DB5B85" w:rsidP="00DB5B85">
      <w:pPr>
        <w:pStyle w:val="Heading4"/>
      </w:pPr>
      <w:r>
        <w:t>In Your Groups</w:t>
      </w:r>
    </w:p>
    <w:p w14:paraId="78390C87" w14:textId="77777777" w:rsidR="00DB5B85" w:rsidRDefault="00DB5B85" w:rsidP="00DB5B85">
      <w:r>
        <w:t xml:space="preserve">As part of the previous assignment, every group had to design a marketing plan according to the given criteria. </w:t>
      </w:r>
    </w:p>
    <w:p w14:paraId="3FA29825" w14:textId="77777777" w:rsidR="00DB5B85" w:rsidRDefault="00DB5B85" w:rsidP="00DB5B85"/>
    <w:p w14:paraId="5BB39C15" w14:textId="77777777" w:rsidR="00DB5B85" w:rsidRDefault="00DB5B85" w:rsidP="00DB5B85">
      <w:r>
        <w:t xml:space="preserve">For this section, the groups will exchange their marketing plans with one another and evaluate </w:t>
      </w:r>
      <w:proofErr w:type="spellStart"/>
      <w:r>
        <w:t xml:space="preserve">each </w:t>
      </w:r>
      <w:proofErr w:type="gramStart"/>
      <w:r>
        <w:t>others’</w:t>
      </w:r>
      <w:proofErr w:type="spellEnd"/>
      <w:proofErr w:type="gramEnd"/>
      <w:r>
        <w:t xml:space="preserve"> plans according to the criteria given. </w:t>
      </w:r>
    </w:p>
    <w:p w14:paraId="1477A6E6" w14:textId="77777777" w:rsidR="00DB5B85" w:rsidRDefault="00DB5B85" w:rsidP="00DB5B85"/>
    <w:p w14:paraId="4D4A9427" w14:textId="77777777" w:rsidR="00DB5B85" w:rsidRDefault="00DB5B85" w:rsidP="00DB5B85">
      <w:r>
        <w:t xml:space="preserve">The outcome of your findings must be done in report format and attached to this learner manual. You will also give the group feedback on your findings and allow for a discussion with the remainder of the class. </w:t>
      </w:r>
    </w:p>
    <w:p w14:paraId="41228AC3" w14:textId="77777777" w:rsidR="00DB5B85" w:rsidRDefault="00DB5B85" w:rsidP="00DB5B85"/>
    <w:p w14:paraId="65323893" w14:textId="77777777" w:rsidR="00DB5B85" w:rsidRDefault="00DB5B85" w:rsidP="00DB5B85">
      <w:r>
        <w:lastRenderedPageBreak/>
        <w:t xml:space="preserve">Make sure that your outcomes are properly substantiated by reasons and not just a closed ended answer. </w:t>
      </w:r>
    </w:p>
    <w:p w14:paraId="52B14228" w14:textId="77777777" w:rsidR="00DB5B85" w:rsidRDefault="00DB5B85" w:rsidP="00DB5B85"/>
    <w:p w14:paraId="7543E1CD" w14:textId="77777777" w:rsidR="00DB5B85" w:rsidRDefault="00DB5B85" w:rsidP="00DB5B85">
      <w:r>
        <w:t>The criteria against which you need to evaluate the other groups’ marketing and promotional plan are:</w:t>
      </w:r>
    </w:p>
    <w:p w14:paraId="483A7D8B" w14:textId="77777777" w:rsidR="00DB5B85" w:rsidRDefault="00DB5B85" w:rsidP="00DB5B85"/>
    <w:p w14:paraId="06EF11F2" w14:textId="77777777" w:rsidR="00DB5B85" w:rsidRDefault="00DB5B85" w:rsidP="00DB5B85">
      <w:pPr>
        <w:pStyle w:val="Heading4"/>
      </w:pPr>
      <w:r>
        <w:t>Promotional Tools</w:t>
      </w:r>
    </w:p>
    <w:p w14:paraId="1C90193A" w14:textId="77777777" w:rsidR="00DB5B85" w:rsidRDefault="00DB5B85" w:rsidP="00DB5B85">
      <w:pPr>
        <w:pStyle w:val="ListBullet2"/>
      </w:pPr>
      <w:r>
        <w:t>Which promotional tools are identified for use?</w:t>
      </w:r>
    </w:p>
    <w:p w14:paraId="5F249545" w14:textId="77777777" w:rsidR="00DB5B85" w:rsidRDefault="00DB5B85" w:rsidP="00DB5B85">
      <w:pPr>
        <w:pStyle w:val="ListBullet2"/>
      </w:pPr>
      <w:r>
        <w:t>Are these appropriate and specific to the identified task?</w:t>
      </w:r>
    </w:p>
    <w:p w14:paraId="197F51AF" w14:textId="77777777" w:rsidR="00DB5B85" w:rsidRDefault="00DB5B85" w:rsidP="00DB5B85">
      <w:pPr>
        <w:pStyle w:val="ListBullet2"/>
      </w:pPr>
      <w:r>
        <w:t>Are these tools cost effective and in line with the current market users/trends?</w:t>
      </w:r>
    </w:p>
    <w:p w14:paraId="446D6357" w14:textId="77777777" w:rsidR="00DB5B85" w:rsidRDefault="00DB5B85" w:rsidP="00DB5B85"/>
    <w:p w14:paraId="3388E65C" w14:textId="77777777" w:rsidR="00DB5B85" w:rsidRDefault="00DB5B85" w:rsidP="00DB5B85">
      <w:pPr>
        <w:pStyle w:val="Heading4"/>
      </w:pPr>
      <w:r>
        <w:t>Promotional Results</w:t>
      </w:r>
    </w:p>
    <w:p w14:paraId="25FA2486" w14:textId="77777777" w:rsidR="00DB5B85" w:rsidRDefault="00DB5B85" w:rsidP="00DB5B85">
      <w:pPr>
        <w:pStyle w:val="ListBullet2"/>
      </w:pPr>
      <w:r>
        <w:t>Do the results of the marketing plan meet with the results of the client/product requirements?</w:t>
      </w:r>
    </w:p>
    <w:p w14:paraId="0857FF00" w14:textId="77777777" w:rsidR="00DB5B85" w:rsidRDefault="00DB5B85" w:rsidP="00DB5B85">
      <w:r>
        <w:t>Is the monitoring and evaluation of the process adequate and can it assist in providing actual feedback on the marketing effort?</w:t>
      </w:r>
    </w:p>
    <w:p w14:paraId="06ED0749" w14:textId="68660373" w:rsidR="001D653F" w:rsidRDefault="001D653F"/>
    <w:sectPr w:rsidR="001D653F" w:rsidSect="00DB5B85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4BE9" w14:textId="77777777" w:rsidR="002D2343" w:rsidRDefault="002D2343" w:rsidP="00DB5B85">
      <w:pPr>
        <w:spacing w:before="0" w:after="0"/>
      </w:pPr>
      <w:r>
        <w:separator/>
      </w:r>
    </w:p>
  </w:endnote>
  <w:endnote w:type="continuationSeparator" w:id="0">
    <w:p w14:paraId="18C30770" w14:textId="77777777" w:rsidR="002D2343" w:rsidRDefault="002D2343" w:rsidP="00DB5B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0152" w14:textId="77777777" w:rsidR="002D2343" w:rsidRDefault="002D2343" w:rsidP="00DB5B85">
      <w:pPr>
        <w:spacing w:before="0" w:after="0"/>
      </w:pPr>
      <w:r>
        <w:separator/>
      </w:r>
    </w:p>
  </w:footnote>
  <w:footnote w:type="continuationSeparator" w:id="0">
    <w:p w14:paraId="5CEF4494" w14:textId="77777777" w:rsidR="002D2343" w:rsidRDefault="002D2343" w:rsidP="00DB5B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CBD9" w14:textId="7F951E08" w:rsidR="00DB5B85" w:rsidRDefault="00DB5B85">
    <w:pPr>
      <w:pStyle w:val="Header"/>
    </w:pPr>
    <w:r>
      <w:rPr>
        <w:noProof/>
      </w:rPr>
      <w:pict w14:anchorId="16AE0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7126" o:spid="_x0000_s1026" type="#_x0000_t75" style="position:absolute;left:0;text-align:left;margin-left:0;margin-top:0;width:451.1pt;height:293.6pt;z-index:-251657216;mso-position-horizontal:center;mso-position-horizontal-relative:margin;mso-position-vertical:center;mso-position-vertical-relative:margin" o:allowincell="f">
          <v:imagedata r:id="rId1" o:title="Sakhi new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7C41" w14:textId="39B994FE" w:rsidR="00DB5B85" w:rsidRDefault="00DB5B85" w:rsidP="00DB5B85">
    <w:pPr>
      <w:pStyle w:val="Header"/>
      <w:jc w:val="center"/>
    </w:pPr>
    <w:r>
      <w:rPr>
        <w:noProof/>
      </w:rPr>
      <w:drawing>
        <wp:inline distT="0" distB="0" distL="0" distR="0" wp14:anchorId="1F95A8F2" wp14:editId="4B7F0921">
          <wp:extent cx="2973787" cy="885212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920" cy="92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 w14:anchorId="6D5B3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7127" o:spid="_x0000_s1027" type="#_x0000_t75" style="position:absolute;left:0;text-align:left;margin-left:0;margin-top:0;width:451.1pt;height:293.6pt;z-index:-251656192;mso-position-horizontal:center;mso-position-horizontal-relative:margin;mso-position-vertical:center;mso-position-vertical-relative:margin" o:allowincell="f">
          <v:imagedata r:id="rId2" o:title="Sakhi new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D270" w14:textId="095D5C65" w:rsidR="00DB5B85" w:rsidRDefault="00DB5B85">
    <w:pPr>
      <w:pStyle w:val="Header"/>
    </w:pPr>
    <w:r>
      <w:rPr>
        <w:noProof/>
      </w:rPr>
      <w:pict w14:anchorId="5DAE3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7125" o:spid="_x0000_s1025" type="#_x0000_t75" style="position:absolute;left:0;text-align:left;margin-left:0;margin-top:0;width:451.1pt;height:293.6pt;z-index:-251658240;mso-position-horizontal:center;mso-position-horizontal-relative:margin;mso-position-vertical:center;mso-position-vertical-relative:margin" o:allowincell="f">
          <v:imagedata r:id="rId1" o:title="Sakhi new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3641364"/>
    <w:lvl w:ilvl="0">
      <w:start w:val="1"/>
      <w:numFmt w:val="bullet"/>
      <w:pStyle w:val="ListBullet2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</w:abstractNum>
  <w:abstractNum w:abstractNumId="1" w15:restartNumberingAfterBreak="0">
    <w:nsid w:val="6D7E52BF"/>
    <w:multiLevelType w:val="hybridMultilevel"/>
    <w:tmpl w:val="828241E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86815454">
    <w:abstractNumId w:val="0"/>
  </w:num>
  <w:num w:numId="2" w16cid:durableId="1229534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85"/>
    <w:rsid w:val="001D653F"/>
    <w:rsid w:val="002D2343"/>
    <w:rsid w:val="00CF3F31"/>
    <w:rsid w:val="00D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F62D2F"/>
  <w15:chartTrackingRefBased/>
  <w15:docId w15:val="{51C43739-5F6C-4109-8473-39D173A0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B8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B5B85"/>
    <w:pPr>
      <w:keepNext/>
      <w:spacing w:before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qFormat/>
    <w:rsid w:val="00DB5B85"/>
    <w:pPr>
      <w:keepNext/>
      <w:spacing w:before="240"/>
      <w:jc w:val="center"/>
      <w:outlineLvl w:val="2"/>
    </w:pPr>
    <w:rPr>
      <w:b/>
      <w:bC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DB5B85"/>
    <w:pPr>
      <w:keepNext/>
      <w:spacing w:before="240"/>
      <w:jc w:val="left"/>
      <w:outlineLvl w:val="3"/>
    </w:pPr>
    <w:rPr>
      <w:rFonts w:ascii="Bookman Old Style" w:hAnsi="Bookman Old Style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B85"/>
    <w:rPr>
      <w:rFonts w:ascii="Verdana" w:eastAsia="Times New Roman" w:hAnsi="Verdana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DB5B85"/>
    <w:rPr>
      <w:rFonts w:ascii="Verdana" w:eastAsia="Times New Roman" w:hAnsi="Verdana" w:cs="Times New Roman"/>
      <w:b/>
      <w:bCs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B5B85"/>
    <w:rPr>
      <w:rFonts w:ascii="Bookman Old Style" w:eastAsia="Times New Roman" w:hAnsi="Bookman Old Style" w:cs="Times New Roman"/>
      <w:b/>
      <w:bCs/>
      <w:i/>
      <w:sz w:val="28"/>
      <w:szCs w:val="28"/>
    </w:rPr>
  </w:style>
  <w:style w:type="paragraph" w:styleId="ListBullet2">
    <w:name w:val="List Bullet 2"/>
    <w:basedOn w:val="Normal"/>
    <w:link w:val="ListBullet2Char"/>
    <w:qFormat/>
    <w:rsid w:val="00DB5B85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rsid w:val="00DB5B85"/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qFormat/>
    <w:rsid w:val="00DB5B85"/>
    <w:pPr>
      <w:overflowPunct w:val="0"/>
      <w:autoSpaceDE w:val="0"/>
      <w:autoSpaceDN w:val="0"/>
      <w:adjustRightInd w:val="0"/>
      <w:spacing w:before="0" w:after="0"/>
      <w:ind w:left="720"/>
    </w:pPr>
    <w:rPr>
      <w:rFonts w:eastAsia="Calibri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5B8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5B85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5B8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5B85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</dc:creator>
  <cp:keywords/>
  <dc:description/>
  <cp:lastModifiedBy>Mpho</cp:lastModifiedBy>
  <cp:revision>1</cp:revision>
  <dcterms:created xsi:type="dcterms:W3CDTF">2023-02-09T06:35:00Z</dcterms:created>
  <dcterms:modified xsi:type="dcterms:W3CDTF">2023-02-09T06:36:00Z</dcterms:modified>
</cp:coreProperties>
</file>